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91F4E" w14:textId="685E3CE0" w:rsidR="006D6036" w:rsidRPr="00933F81" w:rsidRDefault="006D6036" w:rsidP="006D6036">
      <w:pPr>
        <w:pStyle w:val="NoSpacing"/>
        <w:tabs>
          <w:tab w:val="left" w:pos="3060"/>
        </w:tabs>
        <w:rPr>
          <w:rFonts w:cstheme="minorHAnsi"/>
          <w:b/>
          <w:color w:val="FF000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5850"/>
      </w:tblGrid>
      <w:tr w:rsidR="006D6036" w:rsidRPr="00933F81" w14:paraId="2A0EC3B5" w14:textId="149C24FF" w:rsidTr="00B615C9">
        <w:tc>
          <w:tcPr>
            <w:tcW w:w="2695" w:type="dxa"/>
          </w:tcPr>
          <w:p w14:paraId="7BBD5910" w14:textId="472E1CD0" w:rsidR="006D6036" w:rsidRPr="00933F81" w:rsidRDefault="006D6036" w:rsidP="0012225A">
            <w:pPr>
              <w:pStyle w:val="NoSpacing"/>
              <w:rPr>
                <w:rFonts w:cstheme="minorHAnsi"/>
                <w:b/>
              </w:rPr>
            </w:pPr>
            <w:r w:rsidRPr="00933F81">
              <w:rPr>
                <w:rFonts w:cstheme="minorHAnsi"/>
                <w:b/>
                <w:bCs/>
                <w:noProof/>
              </w:rPr>
              <w:drawing>
                <wp:anchor distT="0" distB="0" distL="114300" distR="114300" simplePos="0" relativeHeight="251659264" behindDoc="0" locked="0" layoutInCell="1" allowOverlap="1" wp14:anchorId="61E29EA9" wp14:editId="698DC525">
                  <wp:simplePos x="0" y="0"/>
                  <wp:positionH relativeFrom="column">
                    <wp:posOffset>-46990</wp:posOffset>
                  </wp:positionH>
                  <wp:positionV relativeFrom="paragraph">
                    <wp:posOffset>35445</wp:posOffset>
                  </wp:positionV>
                  <wp:extent cx="876300" cy="842645"/>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l="11557" t="5675" r="6000" b="5675"/>
                          <a:stretch>
                            <a:fillRect/>
                          </a:stretch>
                        </pic:blipFill>
                        <pic:spPr bwMode="auto">
                          <a:xfrm>
                            <a:off x="0" y="0"/>
                            <a:ext cx="876300" cy="8426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850" w:type="dxa"/>
          </w:tcPr>
          <w:p w14:paraId="1131CFED" w14:textId="77777777" w:rsidR="001B071D" w:rsidRPr="00C855DA" w:rsidRDefault="001B071D" w:rsidP="001B071D">
            <w:pPr>
              <w:pStyle w:val="NoSpacing"/>
              <w:ind w:left="74"/>
              <w:rPr>
                <w:rFonts w:cstheme="minorHAnsi"/>
                <w:b/>
                <w:color w:val="000000" w:themeColor="text1"/>
                <w:u w:val="single"/>
              </w:rPr>
            </w:pPr>
            <w:r w:rsidRPr="00C855DA">
              <w:rPr>
                <w:rFonts w:cstheme="minorHAnsi"/>
                <w:b/>
                <w:color w:val="000000" w:themeColor="text1"/>
                <w:u w:val="single"/>
              </w:rPr>
              <w:t>JOINT MEETING</w:t>
            </w:r>
          </w:p>
          <w:p w14:paraId="65E52D38" w14:textId="2511BC55" w:rsidR="005F1E1A" w:rsidRPr="00C855DA" w:rsidRDefault="005F1E1A" w:rsidP="005F1E1A">
            <w:pPr>
              <w:pStyle w:val="NoSpacing"/>
              <w:ind w:left="74"/>
              <w:rPr>
                <w:rFonts w:cstheme="minorHAnsi"/>
                <w:b/>
                <w:color w:val="000000" w:themeColor="text1"/>
                <w:u w:val="single"/>
              </w:rPr>
            </w:pPr>
            <w:r w:rsidRPr="00C855DA">
              <w:rPr>
                <w:rFonts w:cstheme="minorHAnsi"/>
                <w:b/>
                <w:color w:val="000000" w:themeColor="text1"/>
                <w:u w:val="single"/>
              </w:rPr>
              <w:t>HINGHAM AFFORDABLE HOUSING TRUST</w:t>
            </w:r>
            <w:r>
              <w:rPr>
                <w:rFonts w:cstheme="minorHAnsi"/>
                <w:b/>
                <w:color w:val="000000" w:themeColor="text1"/>
                <w:u w:val="single"/>
              </w:rPr>
              <w:t xml:space="preserve"> &amp;</w:t>
            </w:r>
          </w:p>
          <w:p w14:paraId="3F026BFF" w14:textId="66794E31" w:rsidR="001B071D" w:rsidRPr="00C855DA" w:rsidRDefault="001B071D" w:rsidP="001B071D">
            <w:pPr>
              <w:pStyle w:val="NoSpacing"/>
              <w:ind w:left="74"/>
              <w:rPr>
                <w:rFonts w:cstheme="minorHAnsi"/>
                <w:b/>
                <w:color w:val="000000" w:themeColor="text1"/>
                <w:u w:val="single"/>
              </w:rPr>
            </w:pPr>
            <w:r w:rsidRPr="00C855DA">
              <w:rPr>
                <w:rFonts w:cstheme="minorHAnsi"/>
                <w:b/>
                <w:color w:val="000000" w:themeColor="text1"/>
                <w:u w:val="single"/>
              </w:rPr>
              <w:t>LINCOLN APA</w:t>
            </w:r>
            <w:r w:rsidR="005F1E1A">
              <w:rPr>
                <w:rFonts w:cstheme="minorHAnsi"/>
                <w:b/>
                <w:color w:val="000000" w:themeColor="text1"/>
                <w:u w:val="single"/>
              </w:rPr>
              <w:t>RTMENTS, LLC BOARD OF MANAGERS</w:t>
            </w:r>
          </w:p>
          <w:p w14:paraId="70448AA4" w14:textId="77777777" w:rsidR="006D6036" w:rsidRPr="00933F81" w:rsidRDefault="006D6036" w:rsidP="006D6036">
            <w:pPr>
              <w:pStyle w:val="NoSpacing"/>
              <w:tabs>
                <w:tab w:val="left" w:pos="1064"/>
              </w:tabs>
              <w:ind w:firstLine="74"/>
              <w:rPr>
                <w:rFonts w:cstheme="minorHAnsi"/>
                <w:b/>
              </w:rPr>
            </w:pPr>
          </w:p>
          <w:p w14:paraId="3E3FAAC0" w14:textId="2A18F55F" w:rsidR="006D6036" w:rsidRPr="00933F81" w:rsidRDefault="006D6036" w:rsidP="006D6036">
            <w:pPr>
              <w:pStyle w:val="NoSpacing"/>
              <w:tabs>
                <w:tab w:val="left" w:pos="1064"/>
              </w:tabs>
              <w:ind w:firstLine="74"/>
              <w:rPr>
                <w:rFonts w:cstheme="minorHAnsi"/>
                <w:b/>
              </w:rPr>
            </w:pPr>
            <w:r w:rsidRPr="00933F81">
              <w:rPr>
                <w:rFonts w:cstheme="minorHAnsi"/>
                <w:b/>
              </w:rPr>
              <w:t>DATE:</w:t>
            </w:r>
            <w:r w:rsidRPr="00933F81">
              <w:rPr>
                <w:rFonts w:cstheme="minorHAnsi"/>
                <w:b/>
              </w:rPr>
              <w:tab/>
            </w:r>
            <w:r w:rsidR="00C578CB">
              <w:rPr>
                <w:rFonts w:cstheme="minorHAnsi"/>
              </w:rPr>
              <w:t>Monday, March 9</w:t>
            </w:r>
            <w:r w:rsidR="00983ECB">
              <w:rPr>
                <w:rFonts w:cstheme="minorHAnsi"/>
                <w:bCs/>
              </w:rPr>
              <w:t>, 2026</w:t>
            </w:r>
          </w:p>
          <w:p w14:paraId="456EA553" w14:textId="2E297448" w:rsidR="006D6036" w:rsidRPr="00933F81" w:rsidRDefault="006D6036" w:rsidP="006D6036">
            <w:pPr>
              <w:pStyle w:val="NoSpacing"/>
              <w:tabs>
                <w:tab w:val="left" w:pos="1064"/>
              </w:tabs>
              <w:ind w:left="74"/>
              <w:rPr>
                <w:rFonts w:cstheme="minorHAnsi"/>
                <w:b/>
              </w:rPr>
            </w:pPr>
            <w:r w:rsidRPr="00933F81">
              <w:rPr>
                <w:rFonts w:cstheme="minorHAnsi"/>
                <w:b/>
              </w:rPr>
              <w:t>TIME:</w:t>
            </w:r>
            <w:r w:rsidRPr="00933F81">
              <w:rPr>
                <w:rFonts w:cstheme="minorHAnsi"/>
                <w:b/>
              </w:rPr>
              <w:tab/>
            </w:r>
            <w:r w:rsidR="00E3520A">
              <w:rPr>
                <w:rFonts w:cstheme="minorHAnsi"/>
                <w:bCs/>
              </w:rPr>
              <w:t>7</w:t>
            </w:r>
            <w:r w:rsidR="00CB5CDB" w:rsidRPr="00933F81">
              <w:rPr>
                <w:rFonts w:cstheme="minorHAnsi"/>
                <w:bCs/>
              </w:rPr>
              <w:t>:0</w:t>
            </w:r>
            <w:r w:rsidR="007F3253" w:rsidRPr="00933F81">
              <w:rPr>
                <w:rFonts w:cstheme="minorHAnsi"/>
                <w:bCs/>
              </w:rPr>
              <w:t>0</w:t>
            </w:r>
            <w:r w:rsidRPr="00933F81">
              <w:rPr>
                <w:rFonts w:cstheme="minorHAnsi"/>
                <w:bCs/>
              </w:rPr>
              <w:t xml:space="preserve"> </w:t>
            </w:r>
            <w:r w:rsidR="00E3520A">
              <w:rPr>
                <w:rFonts w:cstheme="minorHAnsi"/>
                <w:bCs/>
              </w:rPr>
              <w:t>PM</w:t>
            </w:r>
          </w:p>
          <w:p w14:paraId="54204F04" w14:textId="77777777" w:rsidR="006D6036" w:rsidRDefault="006D6036" w:rsidP="005F1E1A">
            <w:pPr>
              <w:pStyle w:val="NoSpacing"/>
              <w:ind w:left="74"/>
              <w:rPr>
                <w:rFonts w:cstheme="minorHAnsi"/>
                <w:bCs/>
              </w:rPr>
            </w:pPr>
            <w:r w:rsidRPr="00933F81">
              <w:rPr>
                <w:rFonts w:cstheme="minorHAnsi"/>
                <w:b/>
              </w:rPr>
              <w:t xml:space="preserve">PLACE:      </w:t>
            </w:r>
            <w:r w:rsidR="005F1E1A">
              <w:rPr>
                <w:rFonts w:cstheme="minorHAnsi"/>
                <w:bCs/>
              </w:rPr>
              <w:t>Remote Meeting via Zoom</w:t>
            </w:r>
          </w:p>
          <w:p w14:paraId="45440C59" w14:textId="7122839F" w:rsidR="005F1E1A" w:rsidRPr="00933F81" w:rsidRDefault="005F1E1A" w:rsidP="005F1E1A">
            <w:pPr>
              <w:pStyle w:val="NoSpacing"/>
              <w:ind w:left="74"/>
              <w:rPr>
                <w:rFonts w:cstheme="minorHAnsi"/>
                <w:b/>
              </w:rPr>
            </w:pPr>
          </w:p>
        </w:tc>
      </w:tr>
    </w:tbl>
    <w:p w14:paraId="57F5F903" w14:textId="77777777" w:rsidR="005F1E1A" w:rsidRPr="00A0765C" w:rsidRDefault="00CF301A" w:rsidP="005F1E1A">
      <w:pPr>
        <w:pStyle w:val="NoSpacing"/>
        <w:rPr>
          <w:rFonts w:cstheme="minorHAnsi"/>
          <w:bCs/>
        </w:rPr>
      </w:pPr>
      <w:r w:rsidRPr="00A0765C">
        <w:rPr>
          <w:rFonts w:cstheme="minorHAnsi"/>
          <w:b/>
        </w:rPr>
        <w:t xml:space="preserve">Trust Members </w:t>
      </w:r>
      <w:r w:rsidR="001B071D">
        <w:rPr>
          <w:rFonts w:cstheme="minorHAnsi"/>
          <w:b/>
        </w:rPr>
        <w:t>Present</w:t>
      </w:r>
      <w:r w:rsidRPr="00A0765C">
        <w:rPr>
          <w:rFonts w:cstheme="minorHAnsi"/>
          <w:b/>
        </w:rPr>
        <w:t>:</w:t>
      </w:r>
      <w:r w:rsidRPr="00A0765C">
        <w:rPr>
          <w:rFonts w:cstheme="minorHAnsi"/>
          <w:b/>
        </w:rPr>
        <w:tab/>
      </w:r>
      <w:r w:rsidR="005F1E1A" w:rsidRPr="00A0765C">
        <w:rPr>
          <w:rFonts w:cstheme="minorHAnsi"/>
        </w:rPr>
        <w:t>Elizabeth Cullen</w:t>
      </w:r>
      <w:r w:rsidR="005F1E1A" w:rsidRPr="00A0765C">
        <w:rPr>
          <w:rFonts w:cstheme="minorHAnsi"/>
          <w:bCs/>
        </w:rPr>
        <w:t xml:space="preserve"> </w:t>
      </w:r>
    </w:p>
    <w:p w14:paraId="125ED56A" w14:textId="77777777" w:rsidR="005F1E1A" w:rsidRDefault="005F1E1A" w:rsidP="005F1E1A">
      <w:pPr>
        <w:pStyle w:val="NoSpacing"/>
        <w:rPr>
          <w:rFonts w:cstheme="minorHAnsi"/>
          <w:bCs/>
        </w:rPr>
      </w:pPr>
      <w:r w:rsidRPr="00A0765C">
        <w:rPr>
          <w:rFonts w:cstheme="minorHAnsi"/>
          <w:bCs/>
        </w:rPr>
        <w:tab/>
      </w:r>
      <w:r w:rsidRPr="00A0765C">
        <w:rPr>
          <w:rFonts w:cstheme="minorHAnsi"/>
          <w:bCs/>
        </w:rPr>
        <w:tab/>
      </w:r>
      <w:r w:rsidRPr="00A0765C">
        <w:rPr>
          <w:rFonts w:cstheme="minorHAnsi"/>
          <w:bCs/>
        </w:rPr>
        <w:tab/>
      </w:r>
      <w:r w:rsidRPr="00A0765C">
        <w:rPr>
          <w:rFonts w:cstheme="minorHAnsi"/>
          <w:bCs/>
        </w:rPr>
        <w:tab/>
        <w:t>Jack Falvey</w:t>
      </w:r>
    </w:p>
    <w:p w14:paraId="5B2DF782" w14:textId="77777777" w:rsidR="005F1E1A" w:rsidRPr="00A0765C" w:rsidRDefault="005F1E1A" w:rsidP="005F1E1A">
      <w:pPr>
        <w:pStyle w:val="NoSpacing"/>
        <w:ind w:left="2160" w:firstLine="720"/>
        <w:rPr>
          <w:rFonts w:cstheme="minorHAnsi"/>
          <w:bCs/>
        </w:rPr>
      </w:pPr>
      <w:r>
        <w:rPr>
          <w:rFonts w:cstheme="minorHAnsi"/>
          <w:bCs/>
        </w:rPr>
        <w:t>Brigid Ryan</w:t>
      </w:r>
    </w:p>
    <w:p w14:paraId="0D7D1251" w14:textId="77777777" w:rsidR="005F1E1A" w:rsidRDefault="005F1E1A" w:rsidP="005F1E1A">
      <w:pPr>
        <w:pStyle w:val="NoSpacing"/>
        <w:rPr>
          <w:rFonts w:cstheme="minorHAnsi"/>
          <w:bCs/>
        </w:rPr>
      </w:pPr>
      <w:r w:rsidRPr="00A0765C">
        <w:rPr>
          <w:rFonts w:cstheme="minorHAnsi"/>
          <w:bCs/>
        </w:rPr>
        <w:tab/>
      </w:r>
      <w:r w:rsidRPr="00A0765C">
        <w:rPr>
          <w:rFonts w:cstheme="minorHAnsi"/>
          <w:bCs/>
        </w:rPr>
        <w:tab/>
      </w:r>
      <w:r w:rsidRPr="00A0765C">
        <w:rPr>
          <w:rFonts w:cstheme="minorHAnsi"/>
          <w:bCs/>
        </w:rPr>
        <w:tab/>
      </w:r>
      <w:r w:rsidRPr="00A0765C">
        <w:rPr>
          <w:rFonts w:cstheme="minorHAnsi"/>
          <w:bCs/>
        </w:rPr>
        <w:tab/>
      </w:r>
      <w:r>
        <w:rPr>
          <w:rFonts w:cstheme="minorHAnsi"/>
          <w:bCs/>
        </w:rPr>
        <w:t>Julie Strehle</w:t>
      </w:r>
    </w:p>
    <w:p w14:paraId="78A965BB" w14:textId="521E3325" w:rsidR="001B071D" w:rsidRPr="00A0765C" w:rsidRDefault="005F1E1A" w:rsidP="005F1E1A">
      <w:pPr>
        <w:pStyle w:val="NoSpacing"/>
        <w:ind w:left="2160" w:firstLine="720"/>
        <w:rPr>
          <w:rFonts w:cstheme="minorHAnsi"/>
          <w:bCs/>
        </w:rPr>
      </w:pPr>
      <w:r>
        <w:rPr>
          <w:rFonts w:cstheme="minorHAnsi"/>
          <w:bCs/>
        </w:rPr>
        <w:t>Mike Sutton</w:t>
      </w:r>
      <w:r w:rsidR="00762362" w:rsidRPr="00A0765C">
        <w:rPr>
          <w:rFonts w:cstheme="minorHAnsi"/>
        </w:rPr>
        <w:tab/>
      </w:r>
    </w:p>
    <w:p w14:paraId="64108FF5" w14:textId="77777777" w:rsidR="0015049C" w:rsidRDefault="0015049C" w:rsidP="00F9342D">
      <w:pPr>
        <w:pStyle w:val="NoSpacing"/>
        <w:rPr>
          <w:rFonts w:cstheme="minorHAnsi"/>
          <w:b/>
        </w:rPr>
      </w:pPr>
    </w:p>
    <w:p w14:paraId="700509F9" w14:textId="7F2B72B6" w:rsidR="00EE09AC" w:rsidRPr="00A0765C" w:rsidRDefault="00EE09AC" w:rsidP="00F9342D">
      <w:pPr>
        <w:pStyle w:val="NoSpacing"/>
        <w:rPr>
          <w:rFonts w:cstheme="minorHAnsi"/>
        </w:rPr>
      </w:pPr>
      <w:r w:rsidRPr="00A0765C">
        <w:rPr>
          <w:rFonts w:cstheme="minorHAnsi"/>
          <w:b/>
        </w:rPr>
        <w:t>Trust Members Absent:</w:t>
      </w:r>
      <w:r w:rsidRPr="00A0765C">
        <w:rPr>
          <w:rFonts w:cstheme="minorHAnsi"/>
          <w:b/>
        </w:rPr>
        <w:tab/>
      </w:r>
      <w:r w:rsidR="005F1E1A" w:rsidRPr="005F1E1A">
        <w:rPr>
          <w:rFonts w:cstheme="minorHAnsi"/>
        </w:rPr>
        <w:t xml:space="preserve">Pam Bates, </w:t>
      </w:r>
      <w:r w:rsidR="00C26064" w:rsidRPr="00C26064">
        <w:rPr>
          <w:rFonts w:cstheme="minorHAnsi"/>
        </w:rPr>
        <w:t xml:space="preserve">Cullen </w:t>
      </w:r>
      <w:proofErr w:type="spellStart"/>
      <w:r w:rsidR="00C26064" w:rsidRPr="00C26064">
        <w:rPr>
          <w:rFonts w:cstheme="minorHAnsi"/>
        </w:rPr>
        <w:t>McGehee</w:t>
      </w:r>
      <w:proofErr w:type="spellEnd"/>
    </w:p>
    <w:p w14:paraId="5C50FDE9" w14:textId="77777777" w:rsidR="0015049C" w:rsidRDefault="0015049C" w:rsidP="00933F81">
      <w:pPr>
        <w:pStyle w:val="NoSpacing"/>
        <w:ind w:right="-360"/>
        <w:rPr>
          <w:rFonts w:cstheme="minorHAnsi"/>
          <w:b/>
        </w:rPr>
      </w:pPr>
    </w:p>
    <w:p w14:paraId="1207AE15" w14:textId="6B7E31EF" w:rsidR="00DA1B85" w:rsidRPr="00A0765C" w:rsidRDefault="004D2475" w:rsidP="00933F81">
      <w:pPr>
        <w:pStyle w:val="NoSpacing"/>
        <w:ind w:right="-360"/>
        <w:rPr>
          <w:rFonts w:cstheme="minorHAnsi"/>
          <w:bCs/>
        </w:rPr>
      </w:pPr>
      <w:r w:rsidRPr="00A0765C">
        <w:rPr>
          <w:rFonts w:cstheme="minorHAnsi"/>
          <w:b/>
        </w:rPr>
        <w:t xml:space="preserve">Staff </w:t>
      </w:r>
      <w:r w:rsidR="001B071D">
        <w:rPr>
          <w:rFonts w:cstheme="minorHAnsi"/>
          <w:b/>
        </w:rPr>
        <w:t>Present</w:t>
      </w:r>
      <w:r w:rsidRPr="00A0765C">
        <w:rPr>
          <w:rFonts w:cstheme="minorHAnsi"/>
          <w:b/>
        </w:rPr>
        <w:t>:</w:t>
      </w:r>
      <w:r w:rsidRPr="00A0765C">
        <w:rPr>
          <w:rFonts w:cstheme="minorHAnsi"/>
          <w:b/>
        </w:rPr>
        <w:tab/>
      </w:r>
      <w:r w:rsidR="00F330D8" w:rsidRPr="00A0765C">
        <w:rPr>
          <w:rFonts w:cstheme="minorHAnsi"/>
          <w:b/>
        </w:rPr>
        <w:tab/>
      </w:r>
      <w:r w:rsidR="00F330D8" w:rsidRPr="00A0765C">
        <w:rPr>
          <w:rFonts w:cstheme="minorHAnsi"/>
          <w:b/>
        </w:rPr>
        <w:tab/>
      </w:r>
      <w:r w:rsidR="0078052B" w:rsidRPr="00A0765C">
        <w:rPr>
          <w:rFonts w:cstheme="minorHAnsi"/>
          <w:bCs/>
        </w:rPr>
        <w:t>Jenn Oram, Zoning Administrator</w:t>
      </w:r>
      <w:r w:rsidR="0015049C">
        <w:rPr>
          <w:rFonts w:cstheme="minorHAnsi"/>
          <w:bCs/>
        </w:rPr>
        <w:t>/Senior Planner</w:t>
      </w:r>
      <w:r w:rsidR="00DA1B85" w:rsidRPr="00A0765C">
        <w:rPr>
          <w:rFonts w:cstheme="minorHAnsi"/>
          <w:bCs/>
        </w:rPr>
        <w:t xml:space="preserve"> </w:t>
      </w:r>
    </w:p>
    <w:p w14:paraId="0144E2A9" w14:textId="19E8B815" w:rsidR="00012F1C" w:rsidRPr="00A0765C" w:rsidRDefault="00DA1B85" w:rsidP="00933F81">
      <w:pPr>
        <w:pStyle w:val="NoSpacing"/>
        <w:ind w:right="-360"/>
        <w:rPr>
          <w:rFonts w:cstheme="minorHAnsi"/>
          <w:bCs/>
        </w:rPr>
      </w:pPr>
      <w:r w:rsidRPr="00A0765C">
        <w:rPr>
          <w:rFonts w:cstheme="minorHAnsi"/>
          <w:bCs/>
        </w:rPr>
        <w:tab/>
      </w:r>
      <w:r w:rsidRPr="00A0765C">
        <w:rPr>
          <w:rFonts w:cstheme="minorHAnsi"/>
          <w:bCs/>
        </w:rPr>
        <w:tab/>
      </w:r>
      <w:r w:rsidRPr="00A0765C">
        <w:rPr>
          <w:rFonts w:cstheme="minorHAnsi"/>
          <w:bCs/>
        </w:rPr>
        <w:tab/>
      </w:r>
      <w:r w:rsidRPr="00A0765C">
        <w:rPr>
          <w:rFonts w:cstheme="minorHAnsi"/>
          <w:bCs/>
        </w:rPr>
        <w:tab/>
        <w:t>Donna Thompson, Land Use and Development</w:t>
      </w:r>
      <w:r w:rsidR="0015049C">
        <w:rPr>
          <w:rFonts w:cstheme="minorHAnsi"/>
          <w:bCs/>
        </w:rPr>
        <w:t xml:space="preserve"> Coordinator</w:t>
      </w:r>
    </w:p>
    <w:p w14:paraId="67D55DD3" w14:textId="7816E777" w:rsidR="00703821" w:rsidRPr="00A0765C" w:rsidRDefault="000F3B3B" w:rsidP="0012225A">
      <w:pPr>
        <w:pStyle w:val="NoSpacing"/>
        <w:rPr>
          <w:rFonts w:cstheme="minorHAnsi"/>
        </w:rPr>
      </w:pPr>
      <w:r w:rsidRPr="00A0765C">
        <w:rPr>
          <w:rFonts w:cstheme="minorHAnsi"/>
        </w:rPr>
        <w:tab/>
      </w:r>
      <w:r w:rsidRPr="00A0765C">
        <w:rPr>
          <w:rFonts w:cstheme="minorHAnsi"/>
        </w:rPr>
        <w:tab/>
      </w:r>
      <w:r w:rsidRPr="00A0765C">
        <w:rPr>
          <w:rFonts w:cstheme="minorHAnsi"/>
        </w:rPr>
        <w:tab/>
      </w:r>
      <w:r w:rsidRPr="00A0765C">
        <w:rPr>
          <w:rFonts w:cstheme="minorHAnsi"/>
        </w:rPr>
        <w:tab/>
      </w:r>
    </w:p>
    <w:p w14:paraId="3E7A2315" w14:textId="5EC9B1F8" w:rsidR="002A26CD" w:rsidRPr="00A0765C" w:rsidRDefault="00FD5936" w:rsidP="00A43184">
      <w:pPr>
        <w:pStyle w:val="NoSpacing"/>
        <w:spacing w:after="240"/>
        <w:jc w:val="both"/>
        <w:rPr>
          <w:rFonts w:cstheme="minorHAnsi"/>
        </w:rPr>
      </w:pPr>
      <w:r w:rsidRPr="00A0765C">
        <w:rPr>
          <w:rFonts w:eastAsia="Times New Roman" w:cstheme="minorHAnsi"/>
          <w:b/>
          <w:bCs/>
          <w:u w:val="single"/>
        </w:rPr>
        <w:t>Call to Order</w:t>
      </w:r>
    </w:p>
    <w:p w14:paraId="2AB3933E" w14:textId="705C366A" w:rsidR="0094420D" w:rsidRPr="00A0765C" w:rsidRDefault="00D324F4" w:rsidP="0094420D">
      <w:pPr>
        <w:pStyle w:val="NoSpacing"/>
        <w:jc w:val="both"/>
        <w:rPr>
          <w:rFonts w:cstheme="minorHAnsi"/>
        </w:rPr>
      </w:pPr>
      <w:r>
        <w:rPr>
          <w:rFonts w:eastAsia="Times New Roman" w:cstheme="minorHAnsi"/>
        </w:rPr>
        <w:t xml:space="preserve">At </w:t>
      </w:r>
      <w:r w:rsidR="005F1E1A">
        <w:rPr>
          <w:rFonts w:eastAsia="Times New Roman" w:cstheme="minorHAnsi"/>
        </w:rPr>
        <w:t>7:0</w:t>
      </w:r>
      <w:r w:rsidR="00F425F2">
        <w:rPr>
          <w:rFonts w:eastAsia="Times New Roman" w:cstheme="minorHAnsi"/>
        </w:rPr>
        <w:t>4</w:t>
      </w:r>
      <w:r w:rsidR="00A43184">
        <w:rPr>
          <w:rFonts w:eastAsia="Times New Roman" w:cstheme="minorHAnsi"/>
        </w:rPr>
        <w:t xml:space="preserve"> PM</w:t>
      </w:r>
      <w:r w:rsidR="0094420D" w:rsidRPr="00A0765C">
        <w:rPr>
          <w:rFonts w:eastAsia="Times New Roman" w:cstheme="minorHAnsi"/>
        </w:rPr>
        <w:t xml:space="preserve">, </w:t>
      </w:r>
      <w:r w:rsidR="0015049C">
        <w:rPr>
          <w:rFonts w:eastAsia="Times New Roman" w:cstheme="minorHAnsi"/>
        </w:rPr>
        <w:t>Chair</w:t>
      </w:r>
      <w:r w:rsidR="0094420D" w:rsidRPr="00A0765C">
        <w:rPr>
          <w:rFonts w:eastAsia="Times New Roman" w:cstheme="minorHAnsi"/>
        </w:rPr>
        <w:t xml:space="preserve"> Falvey called the meeting to order</w:t>
      </w:r>
      <w:r w:rsidR="001B071D">
        <w:rPr>
          <w:rFonts w:eastAsia="Times New Roman" w:cstheme="minorHAnsi"/>
        </w:rPr>
        <w:t>.</w:t>
      </w:r>
    </w:p>
    <w:p w14:paraId="05DE1C9E" w14:textId="77777777" w:rsidR="00AB62BE" w:rsidRPr="00483E10" w:rsidRDefault="00AB62BE" w:rsidP="002D2AF4">
      <w:pPr>
        <w:pStyle w:val="NoSpacing"/>
        <w:jc w:val="both"/>
        <w:rPr>
          <w:rFonts w:eastAsia="Times New Roman" w:cstheme="minorHAnsi"/>
          <w:b/>
          <w:bCs/>
          <w:highlight w:val="yellow"/>
          <w:u w:val="single"/>
        </w:rPr>
      </w:pPr>
    </w:p>
    <w:p w14:paraId="2E263523" w14:textId="4DC93C8A" w:rsidR="005F4EB5" w:rsidRDefault="001B071D" w:rsidP="001B071D">
      <w:pPr>
        <w:pStyle w:val="NoSpacing"/>
        <w:jc w:val="both"/>
        <w:rPr>
          <w:rFonts w:eastAsia="Times New Roman" w:cstheme="minorHAnsi"/>
        </w:rPr>
      </w:pPr>
      <w:r w:rsidRPr="001B071D">
        <w:rPr>
          <w:rFonts w:eastAsia="Times New Roman" w:cstheme="minorHAnsi"/>
          <w:b/>
          <w:bCs/>
          <w:u w:val="single"/>
        </w:rPr>
        <w:t xml:space="preserve">Attend Lincoln School Apartments </w:t>
      </w:r>
      <w:r w:rsidR="00374BE9">
        <w:rPr>
          <w:rFonts w:eastAsia="Times New Roman" w:cstheme="minorHAnsi"/>
          <w:b/>
          <w:bCs/>
          <w:u w:val="single"/>
        </w:rPr>
        <w:t>Neighbor</w:t>
      </w:r>
      <w:bookmarkStart w:id="0" w:name="_GoBack"/>
      <w:bookmarkEnd w:id="0"/>
      <w:r w:rsidRPr="001B071D">
        <w:rPr>
          <w:rFonts w:eastAsia="Times New Roman" w:cstheme="minorHAnsi"/>
          <w:b/>
          <w:bCs/>
          <w:u w:val="single"/>
        </w:rPr>
        <w:t>s’ Informational Meeting</w:t>
      </w:r>
      <w:r w:rsidR="00F279E0" w:rsidRPr="00A0765C">
        <w:rPr>
          <w:rFonts w:eastAsia="Times New Roman" w:cstheme="minorHAnsi"/>
        </w:rPr>
        <w:t xml:space="preserve"> </w:t>
      </w:r>
    </w:p>
    <w:p w14:paraId="1025C2CF" w14:textId="1D7E6795" w:rsidR="00A43184" w:rsidRDefault="00A43184" w:rsidP="00A43184">
      <w:pPr>
        <w:pStyle w:val="NoSpacing"/>
        <w:jc w:val="both"/>
        <w:rPr>
          <w:rFonts w:eastAsia="Times New Roman" w:cstheme="minorHAnsi"/>
        </w:rPr>
      </w:pPr>
    </w:p>
    <w:p w14:paraId="6AEE0BD1" w14:textId="323364B3" w:rsidR="00BA32FC" w:rsidRDefault="00BA32FC" w:rsidP="006347B6">
      <w:pPr>
        <w:tabs>
          <w:tab w:val="left" w:pos="2520"/>
        </w:tabs>
        <w:spacing w:after="240"/>
        <w:jc w:val="both"/>
        <w:rPr>
          <w:rFonts w:asciiTheme="minorHAnsi" w:hAnsiTheme="minorHAnsi" w:cstheme="minorHAnsi"/>
        </w:rPr>
      </w:pPr>
      <w:r w:rsidRPr="00BA32FC">
        <w:rPr>
          <w:rFonts w:asciiTheme="minorHAnsi" w:hAnsiTheme="minorHAnsi" w:cstheme="minorHAnsi"/>
        </w:rPr>
        <w:t>Chair Falvey provided an overview of the background information on Lincoln School Apartments at 86 Central Street. He outlined the property’s urgent capital needs and presented proposed plans for renovation and potential expansion. These plans include issuing a request for proposals (RFP) for private ownership or a long</w:t>
      </w:r>
      <w:r w:rsidRPr="00BA32FC">
        <w:rPr>
          <w:rFonts w:ascii="Cambria Math" w:hAnsi="Cambria Math" w:cs="Cambria Math"/>
        </w:rPr>
        <w:t>‑</w:t>
      </w:r>
      <w:r w:rsidRPr="00BA32FC">
        <w:rPr>
          <w:rFonts w:asciiTheme="minorHAnsi" w:hAnsiTheme="minorHAnsi" w:cstheme="minorHAnsi"/>
        </w:rPr>
        <w:t>term lease, as well as exploring opportunities to expand the site.</w:t>
      </w:r>
      <w:r>
        <w:rPr>
          <w:rFonts w:asciiTheme="minorHAnsi" w:hAnsiTheme="minorHAnsi" w:cstheme="minorHAnsi"/>
        </w:rPr>
        <w:t xml:space="preserve"> </w:t>
      </w:r>
      <w:r w:rsidRPr="00BA32FC">
        <w:rPr>
          <w:rFonts w:asciiTheme="minorHAnsi" w:hAnsiTheme="minorHAnsi" w:cstheme="minorHAnsi"/>
        </w:rPr>
        <w:t>A proposed warrant article for the April Town Meeting would authorize—but not require—the Select Board to sell or lease the property, with the condition that it remain affordable housing under a deed restriction. The request for this vote is being made now because developers are unlikely to commit the significant resources needed to prepare an RFP response without prior approval from Town Meeting.</w:t>
      </w:r>
    </w:p>
    <w:p w14:paraId="3EB56C07" w14:textId="6DC26A67" w:rsidR="00D324F4" w:rsidRPr="00F16ABC" w:rsidRDefault="00F16ABC" w:rsidP="00C26064">
      <w:pPr>
        <w:pStyle w:val="NoSpacing"/>
        <w:spacing w:after="240"/>
        <w:jc w:val="both"/>
        <w:rPr>
          <w:rFonts w:eastAsia="Times New Roman" w:cstheme="minorHAnsi"/>
          <w:bCs/>
        </w:rPr>
      </w:pPr>
      <w:r w:rsidRPr="00F16ABC">
        <w:rPr>
          <w:rFonts w:eastAsia="Times New Roman" w:cstheme="minorHAnsi"/>
          <w:bCs/>
        </w:rPr>
        <w:t>Chair Falvey opened the meeting to public comment</w:t>
      </w:r>
      <w:r>
        <w:rPr>
          <w:rFonts w:eastAsia="Times New Roman" w:cstheme="minorHAnsi"/>
          <w:bCs/>
        </w:rPr>
        <w:t>.</w:t>
      </w:r>
    </w:p>
    <w:p w14:paraId="085998C9" w14:textId="77777777" w:rsidR="00F16ABC" w:rsidRPr="00F16ABC" w:rsidRDefault="00F16ABC" w:rsidP="00F16ABC">
      <w:pPr>
        <w:pStyle w:val="NoSpacing"/>
        <w:spacing w:after="240"/>
        <w:jc w:val="both"/>
        <w:rPr>
          <w:rFonts w:eastAsia="Times New Roman" w:cstheme="minorHAnsi"/>
          <w:bCs/>
        </w:rPr>
      </w:pPr>
      <w:r w:rsidRPr="00F16ABC">
        <w:rPr>
          <w:rFonts w:eastAsia="Times New Roman" w:cstheme="minorHAnsi"/>
          <w:bCs/>
        </w:rPr>
        <w:t>Marco Boer, 33 Elm Street, questioned why the town is rushing this process to the upcoming April Town Meeting without providing the neighborhood more than a month's notice. He also requested transparency regarding the current balance sheet and financial status of the Lincoln School Apartments LLC. Chair Falvey clarified that the annual budget is public and that the town is working on getting more precise numbers for near-term capital needs. He noted there is currently a $1.2 million capital reserve, but that it would be entirely depleted just by addressing the necessary building envelope repairs.</w:t>
      </w:r>
    </w:p>
    <w:p w14:paraId="70470818" w14:textId="77777777" w:rsidR="00F16ABC" w:rsidRPr="00F16ABC" w:rsidRDefault="00F16ABC" w:rsidP="00F16ABC">
      <w:pPr>
        <w:pStyle w:val="NoSpacing"/>
        <w:spacing w:after="240"/>
        <w:jc w:val="both"/>
        <w:rPr>
          <w:rFonts w:eastAsia="Times New Roman" w:cstheme="minorHAnsi"/>
          <w:bCs/>
        </w:rPr>
      </w:pPr>
      <w:r w:rsidRPr="00F16ABC">
        <w:rPr>
          <w:rFonts w:eastAsia="Times New Roman" w:cstheme="minorHAnsi"/>
          <w:bCs/>
        </w:rPr>
        <w:lastRenderedPageBreak/>
        <w:t>Alison Ferrante, 19 Elm Street, questioned why the town is willing to spend $30 million on a new senior center but will not commit $5 million to improve existing senior housing. She expressed concern that transferring the property to a private developer would result in a loss of control over the building's atmosphere and functionality. Chair Falvey explained that running residential affordable housing is a significantly different administrative and financial burden than a senior center. He noted that private developers have access to financing mechanisms like low-income housing tax credits that municipalities cannot access.</w:t>
      </w:r>
    </w:p>
    <w:p w14:paraId="700E7FF2" w14:textId="77777777" w:rsidR="00F16ABC" w:rsidRPr="00F16ABC" w:rsidRDefault="00F16ABC" w:rsidP="00F16ABC">
      <w:pPr>
        <w:pStyle w:val="NoSpacing"/>
        <w:spacing w:after="240"/>
        <w:jc w:val="both"/>
        <w:rPr>
          <w:rFonts w:eastAsia="Times New Roman" w:cstheme="minorHAnsi"/>
          <w:bCs/>
        </w:rPr>
      </w:pPr>
      <w:r w:rsidRPr="00F16ABC">
        <w:rPr>
          <w:rFonts w:eastAsia="Times New Roman" w:cstheme="minorHAnsi"/>
          <w:bCs/>
        </w:rPr>
        <w:t>JoAnne Blakey, 29 Elm Street, expressed concern about "rushing" the project to town meeting and asked for clarification on whether selling the property legally requires a town meeting vote. Chair Falvey confirmed that a town meeting vote is legally required for any disposition of town-owned property.</w:t>
      </w:r>
    </w:p>
    <w:p w14:paraId="774F513C" w14:textId="77777777" w:rsidR="00F16ABC" w:rsidRPr="00F16ABC" w:rsidRDefault="00F16ABC" w:rsidP="00F16ABC">
      <w:pPr>
        <w:pStyle w:val="NoSpacing"/>
        <w:spacing w:after="240"/>
        <w:jc w:val="both"/>
        <w:rPr>
          <w:rFonts w:eastAsia="Times New Roman" w:cstheme="minorHAnsi"/>
          <w:bCs/>
        </w:rPr>
      </w:pPr>
      <w:r w:rsidRPr="00F16ABC">
        <w:rPr>
          <w:rFonts w:eastAsia="Times New Roman" w:cstheme="minorHAnsi"/>
          <w:bCs/>
        </w:rPr>
        <w:t>Jim Blakey, 29 Elm Street, questioned the financing advantages of a private developer, suggesting that municipal bonds might "wash out" any benefit from tax credits. B. Ryan explained that rehabilitation projects typically benefit from a combination of low-income housing tax credits and bond financing. She emphasized that even with these tools, the financial margins on these "skinny deals" are very tight.</w:t>
      </w:r>
    </w:p>
    <w:p w14:paraId="38EC6169" w14:textId="77777777" w:rsidR="00F16ABC" w:rsidRPr="00F16ABC" w:rsidRDefault="00F16ABC" w:rsidP="00F16ABC">
      <w:pPr>
        <w:pStyle w:val="NoSpacing"/>
        <w:spacing w:after="240"/>
        <w:jc w:val="both"/>
        <w:rPr>
          <w:rFonts w:eastAsia="Times New Roman" w:cstheme="minorHAnsi"/>
          <w:bCs/>
        </w:rPr>
      </w:pPr>
      <w:r w:rsidRPr="00F16ABC">
        <w:rPr>
          <w:rFonts w:eastAsia="Times New Roman" w:cstheme="minorHAnsi"/>
          <w:bCs/>
        </w:rPr>
        <w:t xml:space="preserve">Neil </w:t>
      </w:r>
      <w:proofErr w:type="spellStart"/>
      <w:r w:rsidRPr="00F16ABC">
        <w:rPr>
          <w:rFonts w:eastAsia="Times New Roman" w:cstheme="minorHAnsi"/>
          <w:bCs/>
        </w:rPr>
        <w:t>Hernberg</w:t>
      </w:r>
      <w:proofErr w:type="spellEnd"/>
      <w:r w:rsidRPr="00F16ABC">
        <w:rPr>
          <w:rFonts w:eastAsia="Times New Roman" w:cstheme="minorHAnsi"/>
          <w:bCs/>
        </w:rPr>
        <w:t>, 24 Elm Street, expressed skepticism about the project being a "defensive" move to stay compliant with 40B, calling it "offensive" from the neighbors' perspective. He mentioned concerns about similar developments in other towns like Lexington. Chair Falvey acknowledged the neighbors' concerns about the unknown but argued that a proportional expansion could preserve green space while providing 30 more affordable units. He noted that the original building was also once called a "monster" by neighbors in 1979 but is now considered a beautiful asset to the neighborhood.</w:t>
      </w:r>
    </w:p>
    <w:p w14:paraId="501374F6" w14:textId="43F55A52" w:rsidR="00AB0D1A" w:rsidRPr="00F57DE1" w:rsidRDefault="00AB0D1A" w:rsidP="00AB0D1A">
      <w:pPr>
        <w:pStyle w:val="NoSpacing"/>
        <w:spacing w:after="240"/>
        <w:jc w:val="both"/>
        <w:rPr>
          <w:rFonts w:eastAsia="Times New Roman" w:cstheme="minorHAnsi"/>
          <w:bCs/>
        </w:rPr>
      </w:pPr>
      <w:r w:rsidRPr="00F16ABC">
        <w:rPr>
          <w:rFonts w:eastAsia="Times New Roman" w:cstheme="minorHAnsi"/>
          <w:bCs/>
        </w:rPr>
        <w:t>Alison Ferrante, 19 Elm Street,</w:t>
      </w:r>
      <w:r>
        <w:rPr>
          <w:rFonts w:eastAsia="Times New Roman" w:cstheme="minorHAnsi"/>
          <w:bCs/>
        </w:rPr>
        <w:t xml:space="preserve"> expressed concern about the T</w:t>
      </w:r>
      <w:r w:rsidRPr="00F57DE1">
        <w:rPr>
          <w:rFonts w:eastAsia="Times New Roman" w:cstheme="minorHAnsi"/>
          <w:bCs/>
        </w:rPr>
        <w:t xml:space="preserve">own’s plan to consider selling a property in her neighborhood, particularly because if the town falls below the 40B affordable housing threshold by the time a sale occurs—potentially around 2028—a private developer could build with far fewer restrictions, leaving residents with no control over what ultimately happens on the site. Although she </w:t>
      </w:r>
      <w:r>
        <w:rPr>
          <w:rFonts w:eastAsia="Times New Roman" w:cstheme="minorHAnsi"/>
          <w:bCs/>
        </w:rPr>
        <w:t xml:space="preserve">said she </w:t>
      </w:r>
      <w:r w:rsidRPr="00F57DE1">
        <w:rPr>
          <w:rFonts w:eastAsia="Times New Roman" w:cstheme="minorHAnsi"/>
          <w:bCs/>
        </w:rPr>
        <w:t xml:space="preserve">strongly supports affordable housing and even favors expanding the Lincoln School Apartments under town ownership, she does not want </w:t>
      </w:r>
      <w:r>
        <w:rPr>
          <w:rFonts w:eastAsia="Times New Roman" w:cstheme="minorHAnsi"/>
          <w:bCs/>
        </w:rPr>
        <w:t xml:space="preserve">the Town </w:t>
      </w:r>
      <w:r w:rsidRPr="00F57DE1">
        <w:rPr>
          <w:rFonts w:eastAsia="Times New Roman" w:cstheme="minorHAnsi"/>
          <w:bCs/>
        </w:rPr>
        <w:t xml:space="preserve">to lose oversight </w:t>
      </w:r>
      <w:r>
        <w:rPr>
          <w:rFonts w:eastAsia="Times New Roman" w:cstheme="minorHAnsi"/>
          <w:bCs/>
        </w:rPr>
        <w:t>and</w:t>
      </w:r>
      <w:r w:rsidRPr="00F57DE1">
        <w:rPr>
          <w:rFonts w:eastAsia="Times New Roman" w:cstheme="minorHAnsi"/>
          <w:bCs/>
        </w:rPr>
        <w:t xml:space="preserve"> </w:t>
      </w:r>
      <w:r>
        <w:rPr>
          <w:rFonts w:eastAsia="Times New Roman" w:cstheme="minorHAnsi"/>
          <w:bCs/>
        </w:rPr>
        <w:t>is</w:t>
      </w:r>
      <w:r w:rsidRPr="00F57DE1">
        <w:rPr>
          <w:rFonts w:eastAsia="Times New Roman" w:cstheme="minorHAnsi"/>
          <w:bCs/>
        </w:rPr>
        <w:t xml:space="preserve"> troub</w:t>
      </w:r>
      <w:r>
        <w:rPr>
          <w:rFonts w:eastAsia="Times New Roman" w:cstheme="minorHAnsi"/>
          <w:bCs/>
        </w:rPr>
        <w:t>led by the speed of the process. She said that</w:t>
      </w:r>
      <w:r w:rsidRPr="00F57DE1">
        <w:rPr>
          <w:rFonts w:eastAsia="Times New Roman" w:cstheme="minorHAnsi"/>
          <w:bCs/>
        </w:rPr>
        <w:t xml:space="preserve"> the neighborhood is only now receiving </w:t>
      </w:r>
      <w:r>
        <w:rPr>
          <w:rFonts w:eastAsia="Times New Roman" w:cstheme="minorHAnsi"/>
          <w:bCs/>
        </w:rPr>
        <w:t>information</w:t>
      </w:r>
      <w:r w:rsidRPr="00F57DE1">
        <w:rPr>
          <w:rFonts w:eastAsia="Times New Roman" w:cstheme="minorHAnsi"/>
          <w:bCs/>
        </w:rPr>
        <w:t>, yet the Select Board is scheduled to vote the very next night, which she finds unsettling. Her broader worry is that if 40B compliance is lost before the Corcoran contract expires, all assurances about open space or development limits could become meaningless, leaving the future of the property uncertain.</w:t>
      </w:r>
    </w:p>
    <w:p w14:paraId="157AEF84" w14:textId="77777777" w:rsidR="00AB0D1A" w:rsidRPr="00F16ABC" w:rsidRDefault="00AB0D1A" w:rsidP="00AB0D1A">
      <w:pPr>
        <w:pStyle w:val="NoSpacing"/>
        <w:spacing w:after="240"/>
        <w:jc w:val="both"/>
        <w:rPr>
          <w:rFonts w:eastAsia="Times New Roman" w:cstheme="minorHAnsi"/>
          <w:bCs/>
        </w:rPr>
      </w:pPr>
      <w:r w:rsidRPr="00F57DE1">
        <w:rPr>
          <w:rFonts w:eastAsia="Times New Roman" w:cstheme="minorHAnsi"/>
          <w:bCs/>
        </w:rPr>
        <w:t>J. Strehle committed to looking into the legal options for adding protections or restrictions that could prevent unwanted development if the property were ever sold. J. Falvey said that zoning would still provide at least one layer of control over what a developer could do. He says they will explore what additional safeguards might be possible and notes that the Select Board’s upcoming vote is only an early step in the process—essentially just moving the matter to the Advisory Committee for further review.</w:t>
      </w:r>
    </w:p>
    <w:p w14:paraId="28434EE1" w14:textId="77777777" w:rsidR="00AB0D1A" w:rsidRDefault="00AB0D1A" w:rsidP="00AB0D1A">
      <w:pPr>
        <w:pStyle w:val="NoSpacing"/>
        <w:spacing w:after="240"/>
        <w:jc w:val="both"/>
        <w:rPr>
          <w:rFonts w:eastAsia="Times New Roman" w:cstheme="minorHAnsi"/>
          <w:bCs/>
        </w:rPr>
      </w:pPr>
      <w:r w:rsidRPr="00F16ABC">
        <w:rPr>
          <w:rFonts w:eastAsia="Times New Roman" w:cstheme="minorHAnsi"/>
          <w:bCs/>
        </w:rPr>
        <w:lastRenderedPageBreak/>
        <w:t xml:space="preserve">Monica </w:t>
      </w:r>
      <w:proofErr w:type="spellStart"/>
      <w:r>
        <w:rPr>
          <w:rFonts w:eastAsia="Times New Roman" w:cstheme="minorHAnsi"/>
          <w:bCs/>
        </w:rPr>
        <w:t>Conyngham</w:t>
      </w:r>
      <w:proofErr w:type="spellEnd"/>
      <w:r>
        <w:rPr>
          <w:rFonts w:eastAsia="Times New Roman" w:cstheme="minorHAnsi"/>
          <w:bCs/>
        </w:rPr>
        <w:t>, 77 Central Street, asked for access to</w:t>
      </w:r>
      <w:r w:rsidRPr="00F16ABC">
        <w:rPr>
          <w:rFonts w:eastAsia="Times New Roman" w:cstheme="minorHAnsi"/>
          <w:bCs/>
        </w:rPr>
        <w:t xml:space="preserve"> documents, including reports from consultant interviews held the previous fall. She also asked if there was a dedicated town website whe</w:t>
      </w:r>
      <w:r>
        <w:rPr>
          <w:rFonts w:eastAsia="Times New Roman" w:cstheme="minorHAnsi"/>
          <w:bCs/>
        </w:rPr>
        <w:t xml:space="preserve">re these materials were posted and expressed concerns that the property be restricted to senior affordable housing. </w:t>
      </w:r>
    </w:p>
    <w:p w14:paraId="3935E2DC" w14:textId="77777777" w:rsidR="00AB0D1A" w:rsidRDefault="00AB0D1A" w:rsidP="00AB0D1A">
      <w:pPr>
        <w:pStyle w:val="NoSpacing"/>
        <w:spacing w:after="240"/>
        <w:jc w:val="both"/>
        <w:rPr>
          <w:rFonts w:eastAsia="Times New Roman" w:cstheme="minorHAnsi"/>
          <w:bCs/>
        </w:rPr>
      </w:pPr>
      <w:r w:rsidRPr="00F16ABC">
        <w:rPr>
          <w:rFonts w:eastAsia="Times New Roman" w:cstheme="minorHAnsi"/>
          <w:bCs/>
        </w:rPr>
        <w:t>Chair Falvey indicated the town is working on providing information and transparency as the exploratory process continues.</w:t>
      </w:r>
      <w:r>
        <w:rPr>
          <w:rFonts w:eastAsia="Times New Roman" w:cstheme="minorHAnsi"/>
          <w:bCs/>
        </w:rPr>
        <w:t xml:space="preserve"> J. Strehle commented that the Warrant Article, as presented, will be discussed by the Select Board tomorrow night and also by Advisory Committee at a later date. Refinements, including restrictions for senior affordable housing, can be written into the Advisory Committee recommended motion</w:t>
      </w:r>
    </w:p>
    <w:p w14:paraId="634CD295" w14:textId="77777777" w:rsidR="00AB0D1A" w:rsidRPr="00F16ABC" w:rsidRDefault="00AB0D1A" w:rsidP="00AB0D1A">
      <w:pPr>
        <w:pStyle w:val="NoSpacing"/>
        <w:spacing w:after="240"/>
        <w:jc w:val="both"/>
        <w:rPr>
          <w:rFonts w:eastAsia="Times New Roman" w:cstheme="minorHAnsi"/>
          <w:bCs/>
        </w:rPr>
      </w:pPr>
      <w:r w:rsidRPr="00F16ABC">
        <w:rPr>
          <w:rFonts w:eastAsia="Times New Roman" w:cstheme="minorHAnsi"/>
          <w:bCs/>
        </w:rPr>
        <w:t>Amy Farrell, 95 Central Street, spoke in support of moving the process forward to the Select Board and Town Meeting. She noted that real estate development is a multi-year process and that delaying would miss an opportunity to proactively manage a unique town asset.</w:t>
      </w:r>
    </w:p>
    <w:p w14:paraId="153794F8" w14:textId="77777777" w:rsidR="00AB0D1A" w:rsidRPr="00F16ABC" w:rsidRDefault="00AB0D1A" w:rsidP="00AB0D1A">
      <w:pPr>
        <w:pStyle w:val="NoSpacing"/>
        <w:spacing w:after="240"/>
        <w:jc w:val="both"/>
        <w:rPr>
          <w:rFonts w:eastAsia="Times New Roman" w:cstheme="minorHAnsi"/>
          <w:bCs/>
        </w:rPr>
      </w:pPr>
      <w:r w:rsidRPr="00F16ABC">
        <w:rPr>
          <w:rFonts w:eastAsia="Times New Roman" w:cstheme="minorHAnsi"/>
          <w:bCs/>
        </w:rPr>
        <w:t>Derek Gilmore, 16 Thayer Street, expressed concern regarding the scale of the expansion and the resulting impact on traffic and parking. He noted that the neighborhood already experiences significant issues with double-parking near the Hingham Armory. Chair Falvey acknowledged the existing traffic and parking challenges in the area.</w:t>
      </w:r>
    </w:p>
    <w:p w14:paraId="105AA4B8" w14:textId="77777777" w:rsidR="00AB0D1A" w:rsidRDefault="00AB0D1A" w:rsidP="00AB0D1A">
      <w:pPr>
        <w:pStyle w:val="NoSpacing"/>
        <w:spacing w:after="240"/>
        <w:jc w:val="both"/>
        <w:rPr>
          <w:rFonts w:eastAsia="Times New Roman" w:cstheme="minorHAnsi"/>
          <w:bCs/>
        </w:rPr>
      </w:pPr>
      <w:r w:rsidRPr="00F16ABC">
        <w:rPr>
          <w:rFonts w:eastAsia="Times New Roman" w:cstheme="minorHAnsi"/>
          <w:bCs/>
        </w:rPr>
        <w:t xml:space="preserve">JoAnne Blakey, 29 Elm Street, expressed an emotional attachment to the property, sharing a memory of taking her children to the playground there. She reiterated her fear that a "huge, ugly structure" would destroy that memory. </w:t>
      </w:r>
    </w:p>
    <w:p w14:paraId="006DEA49" w14:textId="77777777" w:rsidR="00AB0D1A" w:rsidRDefault="00AB0D1A" w:rsidP="00AB0D1A">
      <w:pPr>
        <w:pStyle w:val="NoSpacing"/>
        <w:spacing w:after="240"/>
        <w:jc w:val="both"/>
        <w:rPr>
          <w:rFonts w:eastAsia="Times New Roman" w:cstheme="minorHAnsi"/>
          <w:bCs/>
        </w:rPr>
      </w:pPr>
      <w:r w:rsidRPr="00792412">
        <w:rPr>
          <w:rFonts w:eastAsia="Times New Roman" w:cstheme="minorHAnsi"/>
          <w:bCs/>
        </w:rPr>
        <w:t>M. Dillis, a civil engineer and four year member of the LSA Board of Managers, emphasized the growing urgency of the property’s capital needs and the limitations of the current funding structure. He explained that over the years the Board of Managers has been forced to “cherry pick” only the most essential repairs, even as major systems—such as the roof, heating and cooling, and accessibility features—are aging and increasingly inadequate for long term resident comfort. He noted that although the buildings may appear solid from the outside, persistent water intrusion and other structural issues require ongoing attention that cannot be sustainably managed through small, periodic requests to the town. Dillis spoke personally about his commitment to the residents, saying that even after he leaves the board, he feels responsible fo</w:t>
      </w:r>
      <w:r>
        <w:rPr>
          <w:rFonts w:eastAsia="Times New Roman" w:cstheme="minorHAnsi"/>
          <w:bCs/>
        </w:rPr>
        <w:t>r ensuring their long term well-</w:t>
      </w:r>
      <w:r w:rsidRPr="00792412">
        <w:rPr>
          <w:rFonts w:eastAsia="Times New Roman" w:cstheme="minorHAnsi"/>
          <w:bCs/>
        </w:rPr>
        <w:t>being. He stressed that the scale of the needed improvements goes beyond what can be handled through one off funding requests and urged a more comprehensive, reliable solution to protect the property and its residents into the future.</w:t>
      </w:r>
      <w:r>
        <w:rPr>
          <w:rFonts w:eastAsia="Times New Roman" w:cstheme="minorHAnsi"/>
          <w:bCs/>
        </w:rPr>
        <w:t xml:space="preserve"> </w:t>
      </w:r>
    </w:p>
    <w:p w14:paraId="13C191EB" w14:textId="77777777" w:rsidR="00AB0D1A" w:rsidRPr="00F16ABC" w:rsidRDefault="00AB0D1A" w:rsidP="00AB0D1A">
      <w:pPr>
        <w:pStyle w:val="NoSpacing"/>
        <w:spacing w:after="240"/>
        <w:jc w:val="both"/>
        <w:rPr>
          <w:rFonts w:eastAsia="Times New Roman" w:cstheme="minorHAnsi"/>
          <w:bCs/>
        </w:rPr>
      </w:pPr>
      <w:r w:rsidRPr="00F16ABC">
        <w:rPr>
          <w:rFonts w:eastAsia="Times New Roman" w:cstheme="minorHAnsi"/>
          <w:bCs/>
        </w:rPr>
        <w:t>Chair Falvey shared that one of the urgent needs driving the project is the fact that the current building has only one elevator, which leaves residents on upper floors stranded when it breaks down. He emphasized that an expansion would allow for the installation of a second elevator, which is a critical safety and quality-of-life issue.</w:t>
      </w:r>
    </w:p>
    <w:p w14:paraId="63E69092" w14:textId="6BA4578F" w:rsidR="00C26064" w:rsidRDefault="00C26064" w:rsidP="00C26064">
      <w:pPr>
        <w:pStyle w:val="NoSpacing"/>
        <w:spacing w:after="240"/>
        <w:jc w:val="both"/>
        <w:rPr>
          <w:rFonts w:eastAsia="Times New Roman" w:cstheme="minorHAnsi"/>
          <w:b/>
          <w:bCs/>
          <w:u w:val="single"/>
        </w:rPr>
      </w:pPr>
      <w:r w:rsidRPr="00C26064">
        <w:rPr>
          <w:rFonts w:eastAsia="Times New Roman" w:cstheme="minorHAnsi"/>
          <w:b/>
          <w:bCs/>
          <w:u w:val="single"/>
        </w:rPr>
        <w:t>Adjournment</w:t>
      </w:r>
    </w:p>
    <w:p w14:paraId="31206718" w14:textId="0D4720EB" w:rsidR="00C26064" w:rsidRPr="008054F6" w:rsidRDefault="00C26064" w:rsidP="00C26064">
      <w:pPr>
        <w:pStyle w:val="NormalWeb"/>
        <w:tabs>
          <w:tab w:val="left" w:pos="2430"/>
        </w:tabs>
        <w:spacing w:before="0" w:beforeAutospacing="0" w:after="0" w:afterAutospacing="0"/>
        <w:jc w:val="both"/>
        <w:rPr>
          <w:rFonts w:asciiTheme="minorHAnsi" w:hAnsiTheme="minorHAnsi" w:cstheme="minorHAnsi"/>
          <w:b/>
          <w:bCs/>
          <w:color w:val="000000" w:themeColor="text1"/>
        </w:rPr>
      </w:pPr>
      <w:r w:rsidRPr="008054F6">
        <w:rPr>
          <w:rFonts w:asciiTheme="minorHAnsi" w:hAnsiTheme="minorHAnsi" w:cstheme="minorHAnsi"/>
          <w:b/>
          <w:bCs/>
          <w:color w:val="000000" w:themeColor="text1"/>
        </w:rPr>
        <w:t>MOTION:</w:t>
      </w:r>
      <w:r w:rsidRPr="008054F6">
        <w:rPr>
          <w:rFonts w:asciiTheme="minorHAnsi" w:hAnsiTheme="minorHAnsi" w:cstheme="minorHAnsi"/>
          <w:color w:val="000000" w:themeColor="text1"/>
        </w:rPr>
        <w:t xml:space="preserve">  </w:t>
      </w:r>
      <w:r w:rsidRPr="008054F6">
        <w:rPr>
          <w:rFonts w:asciiTheme="minorHAnsi" w:hAnsiTheme="minorHAnsi" w:cstheme="minorHAnsi"/>
          <w:color w:val="000000" w:themeColor="text1"/>
        </w:rPr>
        <w:tab/>
      </w:r>
      <w:r w:rsidR="00C03DFC">
        <w:rPr>
          <w:rFonts w:asciiTheme="minorHAnsi" w:hAnsiTheme="minorHAnsi" w:cstheme="minorHAnsi"/>
          <w:b/>
          <w:bCs/>
          <w:color w:val="000000" w:themeColor="text1"/>
        </w:rPr>
        <w:t>M. Sutton</w:t>
      </w:r>
      <w:r w:rsidRPr="008054F6">
        <w:rPr>
          <w:rFonts w:asciiTheme="minorHAnsi" w:hAnsiTheme="minorHAnsi" w:cstheme="minorHAnsi"/>
          <w:b/>
          <w:bCs/>
          <w:color w:val="000000" w:themeColor="text1"/>
        </w:rPr>
        <w:t xml:space="preserve"> moved to adjourn the meeting at </w:t>
      </w:r>
      <w:r w:rsidR="001D1C14">
        <w:rPr>
          <w:rFonts w:asciiTheme="minorHAnsi" w:hAnsiTheme="minorHAnsi" w:cstheme="minorHAnsi"/>
          <w:b/>
          <w:bCs/>
          <w:color w:val="000000" w:themeColor="text1"/>
        </w:rPr>
        <w:t>9:05</w:t>
      </w:r>
      <w:r w:rsidR="00D324F4">
        <w:rPr>
          <w:rFonts w:asciiTheme="minorHAnsi" w:hAnsiTheme="minorHAnsi" w:cstheme="minorHAnsi"/>
          <w:b/>
          <w:bCs/>
          <w:color w:val="000000" w:themeColor="text1"/>
        </w:rPr>
        <w:t xml:space="preserve"> PM</w:t>
      </w:r>
      <w:r w:rsidRPr="008054F6">
        <w:rPr>
          <w:rFonts w:asciiTheme="minorHAnsi" w:hAnsiTheme="minorHAnsi" w:cstheme="minorHAnsi"/>
          <w:b/>
          <w:bCs/>
          <w:color w:val="000000" w:themeColor="text1"/>
        </w:rPr>
        <w:t>.</w:t>
      </w:r>
    </w:p>
    <w:p w14:paraId="431FC5BB" w14:textId="03FEBDBC" w:rsidR="00C26064" w:rsidRPr="008054F6" w:rsidRDefault="00C26064" w:rsidP="00C26064">
      <w:pPr>
        <w:tabs>
          <w:tab w:val="left" w:pos="2430"/>
        </w:tabs>
        <w:jc w:val="both"/>
        <w:rPr>
          <w:rFonts w:asciiTheme="minorHAnsi" w:hAnsiTheme="minorHAnsi" w:cstheme="minorHAnsi"/>
          <w:bCs/>
          <w:strike/>
          <w:color w:val="000000" w:themeColor="text1"/>
        </w:rPr>
      </w:pPr>
      <w:r w:rsidRPr="008054F6">
        <w:rPr>
          <w:rFonts w:asciiTheme="minorHAnsi" w:hAnsiTheme="minorHAnsi" w:cstheme="minorHAnsi"/>
          <w:b/>
          <w:color w:val="000000" w:themeColor="text1"/>
        </w:rPr>
        <w:t>SECONDED:</w:t>
      </w:r>
      <w:r w:rsidRPr="008054F6">
        <w:rPr>
          <w:rFonts w:asciiTheme="minorHAnsi" w:hAnsiTheme="minorHAnsi" w:cstheme="minorHAnsi"/>
          <w:bCs/>
          <w:color w:val="000000" w:themeColor="text1"/>
        </w:rPr>
        <w:tab/>
      </w:r>
      <w:r w:rsidR="00707844">
        <w:rPr>
          <w:rFonts w:asciiTheme="minorHAnsi" w:hAnsiTheme="minorHAnsi" w:cstheme="minorHAnsi"/>
          <w:bCs/>
          <w:color w:val="000000" w:themeColor="text1"/>
        </w:rPr>
        <w:t>B. Ryan</w:t>
      </w:r>
    </w:p>
    <w:p w14:paraId="34F171BF" w14:textId="5ABB1AB4" w:rsidR="00C26064" w:rsidRPr="00C26064" w:rsidRDefault="00C26064" w:rsidP="00C26064">
      <w:pPr>
        <w:tabs>
          <w:tab w:val="left" w:pos="2430"/>
        </w:tabs>
        <w:ind w:left="2430" w:hanging="2430"/>
        <w:jc w:val="both"/>
        <w:rPr>
          <w:rFonts w:asciiTheme="minorHAnsi" w:hAnsiTheme="minorHAnsi" w:cstheme="minorHAnsi"/>
          <w:b/>
          <w:color w:val="000000" w:themeColor="text1"/>
        </w:rPr>
      </w:pPr>
      <w:r w:rsidRPr="008054F6">
        <w:rPr>
          <w:rFonts w:asciiTheme="minorHAnsi" w:hAnsiTheme="minorHAnsi" w:cstheme="minorHAnsi"/>
          <w:b/>
          <w:color w:val="000000" w:themeColor="text1"/>
        </w:rPr>
        <w:t>ROLL CALL VOTE:</w:t>
      </w:r>
      <w:r w:rsidRPr="008054F6">
        <w:rPr>
          <w:rFonts w:asciiTheme="minorHAnsi" w:hAnsiTheme="minorHAnsi" w:cstheme="minorHAnsi"/>
          <w:bCs/>
          <w:color w:val="000000" w:themeColor="text1"/>
        </w:rPr>
        <w:t xml:space="preserve">  </w:t>
      </w:r>
      <w:r w:rsidRPr="008054F6">
        <w:rPr>
          <w:rFonts w:asciiTheme="minorHAnsi" w:hAnsiTheme="minorHAnsi" w:cstheme="minorHAnsi"/>
          <w:bCs/>
          <w:color w:val="000000" w:themeColor="text1"/>
        </w:rPr>
        <w:tab/>
      </w:r>
      <w:r w:rsidRPr="00A0765C">
        <w:rPr>
          <w:rFonts w:asciiTheme="minorHAnsi" w:hAnsiTheme="minorHAnsi" w:cstheme="minorHAnsi"/>
          <w:bCs/>
          <w:color w:val="000000" w:themeColor="text1"/>
        </w:rPr>
        <w:t xml:space="preserve">P. Bates, aye; E. Cullen, aye; </w:t>
      </w:r>
      <w:r w:rsidR="00707844">
        <w:rPr>
          <w:rFonts w:asciiTheme="minorHAnsi" w:hAnsiTheme="minorHAnsi" w:cstheme="minorHAnsi"/>
          <w:bCs/>
          <w:color w:val="000000" w:themeColor="text1"/>
        </w:rPr>
        <w:t>B. Ryan</w:t>
      </w:r>
      <w:r>
        <w:rPr>
          <w:rFonts w:asciiTheme="minorHAnsi" w:hAnsiTheme="minorHAnsi" w:cstheme="minorHAnsi"/>
          <w:bCs/>
          <w:color w:val="000000" w:themeColor="text1"/>
        </w:rPr>
        <w:t>, aye; J. Strehle, aye; J. Falvey, aye.</w:t>
      </w:r>
    </w:p>
    <w:p w14:paraId="2DA58BEC" w14:textId="55DEF68B" w:rsidR="00C26064" w:rsidRPr="008054F6" w:rsidRDefault="00C26064" w:rsidP="00C26064">
      <w:pPr>
        <w:pStyle w:val="NoSpacing"/>
        <w:tabs>
          <w:tab w:val="left" w:pos="2430"/>
        </w:tabs>
        <w:jc w:val="both"/>
        <w:rPr>
          <w:rFonts w:cstheme="minorHAnsi"/>
        </w:rPr>
      </w:pPr>
      <w:r w:rsidRPr="008054F6">
        <w:rPr>
          <w:rFonts w:eastAsia="Times New Roman" w:cstheme="minorHAnsi"/>
          <w:b/>
          <w:color w:val="000000" w:themeColor="text1"/>
        </w:rPr>
        <w:lastRenderedPageBreak/>
        <w:t>MOTION CARRIES:</w:t>
      </w:r>
      <w:r>
        <w:rPr>
          <w:rFonts w:eastAsia="Times New Roman" w:cstheme="minorHAnsi"/>
          <w:b/>
          <w:color w:val="000000" w:themeColor="text1"/>
        </w:rPr>
        <w:tab/>
        <w:t>5</w:t>
      </w:r>
      <w:r w:rsidRPr="008054F6">
        <w:rPr>
          <w:rFonts w:eastAsia="Times New Roman" w:cstheme="minorHAnsi"/>
          <w:b/>
          <w:color w:val="000000" w:themeColor="text1"/>
        </w:rPr>
        <w:t>-0</w:t>
      </w:r>
    </w:p>
    <w:p w14:paraId="5A100014" w14:textId="23257003" w:rsidR="00C26064" w:rsidRDefault="00C26064">
      <w:pPr>
        <w:rPr>
          <w:rFonts w:asciiTheme="minorHAnsi" w:hAnsiTheme="minorHAnsi" w:cstheme="minorHAnsi"/>
          <w:b/>
          <w:bCs/>
          <w:u w:val="single"/>
        </w:rPr>
      </w:pPr>
      <w:r>
        <w:rPr>
          <w:rFonts w:cstheme="minorHAnsi"/>
          <w:b/>
          <w:bCs/>
          <w:u w:val="single"/>
        </w:rPr>
        <w:br w:type="page"/>
      </w:r>
    </w:p>
    <w:p w14:paraId="1C936691" w14:textId="77777777" w:rsidR="00C26064" w:rsidRDefault="00C26064" w:rsidP="00C26064">
      <w:pPr>
        <w:rPr>
          <w:b/>
          <w:bCs/>
        </w:rPr>
      </w:pPr>
      <w:r>
        <w:rPr>
          <w:b/>
          <w:bCs/>
        </w:rPr>
        <w:lastRenderedPageBreak/>
        <w:t>Sale, Lease or Conveyance of 86 Central Street</w:t>
      </w:r>
    </w:p>
    <w:p w14:paraId="5DD28883" w14:textId="77777777" w:rsidR="00C26064" w:rsidRDefault="00C26064" w:rsidP="00C26064">
      <w:pPr>
        <w:jc w:val="both"/>
      </w:pPr>
    </w:p>
    <w:p w14:paraId="70CC0080" w14:textId="77777777" w:rsidR="00C26064" w:rsidRDefault="00C26064" w:rsidP="00C26064">
      <w:pPr>
        <w:jc w:val="both"/>
      </w:pPr>
      <w:r>
        <w:t>ARTICLE ___:  Will the Town authorize, but not require, pursuant to M.G.L. c. 40, § 3, c. 40, § 15A and Article 5A, Section 4A of the Town of Hingham General By-laws and all other applicable laws, the Select Board to sell, lease or otherwise convey the property, with all buildings thereon, located at 86 Central Street, Hingham, MA, for community housing purposes as defined in M.G.L. c. 44B, § 2 and to authorize the Select Board to impose an Affordable Housing Restriction on said property under M.G.L. c. 184, §§ 31-33 to be held by a qualified governmental body or by a qualified charitable corporation or trust and which the Select Board is hereby authorized to approve and/or accept, all on such terms and conditions as the Select Board deems in the best interest of the Town, and provided further that the proceeds from any such sale shall be applied first to any outstanding indebtedness for the property under M.G.L. c. 44, § 63, or act on anything relating thereto?</w:t>
      </w:r>
    </w:p>
    <w:p w14:paraId="5D3C1274" w14:textId="77777777" w:rsidR="00C26064" w:rsidRDefault="00C26064" w:rsidP="00C26064">
      <w:pPr>
        <w:jc w:val="both"/>
      </w:pPr>
    </w:p>
    <w:p w14:paraId="649CD1F7" w14:textId="77777777" w:rsidR="00C26064" w:rsidRDefault="00C26064" w:rsidP="00C26064">
      <w:pPr>
        <w:jc w:val="both"/>
      </w:pPr>
      <w:r>
        <w:t>(Inserted by the Select Board)</w:t>
      </w:r>
    </w:p>
    <w:p w14:paraId="6E46D73D" w14:textId="77777777" w:rsidR="00C26064" w:rsidRPr="00C26064" w:rsidRDefault="00C26064" w:rsidP="00C26064">
      <w:pPr>
        <w:pStyle w:val="NoSpacing"/>
        <w:spacing w:after="240"/>
        <w:jc w:val="both"/>
        <w:rPr>
          <w:rFonts w:eastAsia="Times New Roman" w:cstheme="minorHAnsi"/>
          <w:b/>
          <w:bCs/>
          <w:u w:val="single"/>
        </w:rPr>
      </w:pPr>
    </w:p>
    <w:sectPr w:rsidR="00C26064" w:rsidRPr="00C26064" w:rsidSect="0007656F">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A6B49" w14:textId="77777777" w:rsidR="005F24D2" w:rsidRDefault="005F24D2" w:rsidP="003428C1">
      <w:r>
        <w:separator/>
      </w:r>
    </w:p>
  </w:endnote>
  <w:endnote w:type="continuationSeparator" w:id="0">
    <w:p w14:paraId="70FF3531" w14:textId="77777777" w:rsidR="005F24D2" w:rsidRDefault="005F24D2" w:rsidP="00342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82979613"/>
      <w:docPartObj>
        <w:docPartGallery w:val="Page Numbers (Bottom of Page)"/>
        <w:docPartUnique/>
      </w:docPartObj>
    </w:sdtPr>
    <w:sdtEndPr>
      <w:rPr>
        <w:rStyle w:val="PageNumber"/>
      </w:rPr>
    </w:sdtEndPr>
    <w:sdtContent>
      <w:p w14:paraId="01B06221" w14:textId="06115301" w:rsidR="006413DC" w:rsidRDefault="006413DC" w:rsidP="00C873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43FDC">
          <w:rPr>
            <w:rStyle w:val="PageNumber"/>
            <w:noProof/>
          </w:rPr>
          <w:t>3</w:t>
        </w:r>
        <w:r>
          <w:rPr>
            <w:rStyle w:val="PageNumber"/>
          </w:rPr>
          <w:fldChar w:fldCharType="end"/>
        </w:r>
      </w:p>
    </w:sdtContent>
  </w:sdt>
  <w:p w14:paraId="4D639DFA" w14:textId="77777777" w:rsidR="006413DC" w:rsidRDefault="00641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szCs w:val="22"/>
      </w:rPr>
      <w:id w:val="882990303"/>
      <w:docPartObj>
        <w:docPartGallery w:val="Page Numbers (Bottom of Page)"/>
        <w:docPartUnique/>
      </w:docPartObj>
    </w:sdtPr>
    <w:sdtEndPr>
      <w:rPr>
        <w:rFonts w:asciiTheme="minorHAnsi" w:hAnsiTheme="minorHAnsi" w:cstheme="minorHAnsi"/>
      </w:r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7873C4B8" w14:textId="3CF5B633" w:rsidR="006C7933" w:rsidRPr="00872BA5" w:rsidRDefault="00F66980" w:rsidP="001D1C14">
            <w:pPr>
              <w:pStyle w:val="Footer"/>
              <w:spacing w:before="240"/>
              <w:rPr>
                <w:rFonts w:asciiTheme="minorHAnsi" w:hAnsiTheme="minorHAnsi" w:cstheme="minorHAnsi"/>
                <w:sz w:val="22"/>
                <w:szCs w:val="22"/>
              </w:rPr>
            </w:pPr>
            <w:r w:rsidRPr="00872BA5">
              <w:rPr>
                <w:rFonts w:asciiTheme="minorHAnsi" w:hAnsiTheme="minorHAnsi" w:cstheme="minorHAnsi"/>
                <w:sz w:val="22"/>
                <w:szCs w:val="22"/>
              </w:rPr>
              <w:t xml:space="preserve">HAHT </w:t>
            </w:r>
            <w:r w:rsidR="00C26064">
              <w:rPr>
                <w:rFonts w:asciiTheme="minorHAnsi" w:hAnsiTheme="minorHAnsi" w:cstheme="minorHAnsi"/>
                <w:sz w:val="22"/>
                <w:szCs w:val="22"/>
              </w:rPr>
              <w:t xml:space="preserve">Draft </w:t>
            </w:r>
            <w:r w:rsidRPr="00872BA5">
              <w:rPr>
                <w:rFonts w:asciiTheme="minorHAnsi" w:hAnsiTheme="minorHAnsi" w:cstheme="minorHAnsi"/>
                <w:sz w:val="22"/>
                <w:szCs w:val="22"/>
              </w:rPr>
              <w:t xml:space="preserve">Minutes – </w:t>
            </w:r>
            <w:r w:rsidR="00707844">
              <w:rPr>
                <w:rFonts w:asciiTheme="minorHAnsi" w:hAnsiTheme="minorHAnsi" w:cstheme="minorHAnsi"/>
                <w:sz w:val="22"/>
                <w:szCs w:val="22"/>
              </w:rPr>
              <w:t>3.09</w:t>
            </w:r>
            <w:r w:rsidR="00C26064">
              <w:rPr>
                <w:rFonts w:asciiTheme="minorHAnsi" w:hAnsiTheme="minorHAnsi" w:cstheme="minorHAnsi"/>
                <w:sz w:val="22"/>
                <w:szCs w:val="22"/>
              </w:rPr>
              <w:t>.2026</w:t>
            </w:r>
            <w:r w:rsidRPr="00872BA5">
              <w:rPr>
                <w:rFonts w:asciiTheme="minorHAnsi" w:hAnsiTheme="minorHAnsi" w:cstheme="minorHAnsi"/>
                <w:sz w:val="22"/>
                <w:szCs w:val="22"/>
              </w:rPr>
              <w:tab/>
            </w:r>
            <w:r w:rsidRPr="00872BA5">
              <w:rPr>
                <w:rFonts w:asciiTheme="minorHAnsi" w:hAnsiTheme="minorHAnsi" w:cstheme="minorHAnsi"/>
                <w:sz w:val="22"/>
                <w:szCs w:val="22"/>
              </w:rPr>
              <w:tab/>
            </w:r>
            <w:r w:rsidR="006C7933" w:rsidRPr="00872BA5">
              <w:rPr>
                <w:rFonts w:asciiTheme="minorHAnsi" w:hAnsiTheme="minorHAnsi" w:cstheme="minorHAnsi"/>
                <w:sz w:val="22"/>
                <w:szCs w:val="22"/>
              </w:rPr>
              <w:t xml:space="preserve">Page </w:t>
            </w:r>
            <w:r w:rsidR="006C7933" w:rsidRPr="00872BA5">
              <w:rPr>
                <w:rFonts w:asciiTheme="minorHAnsi" w:hAnsiTheme="minorHAnsi" w:cstheme="minorHAnsi"/>
                <w:sz w:val="22"/>
                <w:szCs w:val="22"/>
              </w:rPr>
              <w:fldChar w:fldCharType="begin"/>
            </w:r>
            <w:r w:rsidR="006C7933" w:rsidRPr="00872BA5">
              <w:rPr>
                <w:rFonts w:asciiTheme="minorHAnsi" w:hAnsiTheme="minorHAnsi" w:cstheme="minorHAnsi"/>
                <w:sz w:val="22"/>
                <w:szCs w:val="22"/>
              </w:rPr>
              <w:instrText xml:space="preserve"> PAGE </w:instrText>
            </w:r>
            <w:r w:rsidR="006C7933" w:rsidRPr="00872BA5">
              <w:rPr>
                <w:rFonts w:asciiTheme="minorHAnsi" w:hAnsiTheme="minorHAnsi" w:cstheme="minorHAnsi"/>
                <w:sz w:val="22"/>
                <w:szCs w:val="22"/>
              </w:rPr>
              <w:fldChar w:fldCharType="separate"/>
            </w:r>
            <w:r w:rsidR="00374BE9">
              <w:rPr>
                <w:rFonts w:asciiTheme="minorHAnsi" w:hAnsiTheme="minorHAnsi" w:cstheme="minorHAnsi"/>
                <w:noProof/>
                <w:sz w:val="22"/>
                <w:szCs w:val="22"/>
              </w:rPr>
              <w:t>4</w:t>
            </w:r>
            <w:r w:rsidR="006C7933" w:rsidRPr="00872BA5">
              <w:rPr>
                <w:rFonts w:asciiTheme="minorHAnsi" w:hAnsiTheme="minorHAnsi" w:cstheme="minorHAnsi"/>
                <w:sz w:val="22"/>
                <w:szCs w:val="22"/>
              </w:rPr>
              <w:fldChar w:fldCharType="end"/>
            </w:r>
            <w:r w:rsidR="006C7933" w:rsidRPr="00872BA5">
              <w:rPr>
                <w:rFonts w:asciiTheme="minorHAnsi" w:hAnsiTheme="minorHAnsi" w:cstheme="minorHAnsi"/>
                <w:sz w:val="22"/>
                <w:szCs w:val="22"/>
              </w:rPr>
              <w:t xml:space="preserve"> of </w:t>
            </w:r>
            <w:r w:rsidR="006C7933" w:rsidRPr="00872BA5">
              <w:rPr>
                <w:rFonts w:asciiTheme="minorHAnsi" w:hAnsiTheme="minorHAnsi" w:cstheme="minorHAnsi"/>
                <w:sz w:val="22"/>
                <w:szCs w:val="22"/>
              </w:rPr>
              <w:fldChar w:fldCharType="begin"/>
            </w:r>
            <w:r w:rsidR="006C7933" w:rsidRPr="00872BA5">
              <w:rPr>
                <w:rFonts w:asciiTheme="minorHAnsi" w:hAnsiTheme="minorHAnsi" w:cstheme="minorHAnsi"/>
                <w:sz w:val="22"/>
                <w:szCs w:val="22"/>
              </w:rPr>
              <w:instrText xml:space="preserve"> NUMPAGES  </w:instrText>
            </w:r>
            <w:r w:rsidR="006C7933" w:rsidRPr="00872BA5">
              <w:rPr>
                <w:rFonts w:asciiTheme="minorHAnsi" w:hAnsiTheme="minorHAnsi" w:cstheme="minorHAnsi"/>
                <w:sz w:val="22"/>
                <w:szCs w:val="22"/>
              </w:rPr>
              <w:fldChar w:fldCharType="separate"/>
            </w:r>
            <w:r w:rsidR="00374BE9">
              <w:rPr>
                <w:rFonts w:asciiTheme="minorHAnsi" w:hAnsiTheme="minorHAnsi" w:cstheme="minorHAnsi"/>
                <w:noProof/>
                <w:sz w:val="22"/>
                <w:szCs w:val="22"/>
              </w:rPr>
              <w:t>5</w:t>
            </w:r>
            <w:r w:rsidR="006C7933" w:rsidRPr="00872BA5">
              <w:rPr>
                <w:rFonts w:asciiTheme="minorHAnsi" w:hAnsiTheme="minorHAnsi" w:cstheme="minorHAnsi"/>
                <w:sz w:val="22"/>
                <w:szCs w:val="22"/>
              </w:rPr>
              <w:fldChar w:fldCharType="end"/>
            </w:r>
          </w:p>
        </w:sdtContent>
      </w:sdt>
    </w:sdtContent>
  </w:sdt>
  <w:p w14:paraId="2861F953" w14:textId="2D0890DE" w:rsidR="006413DC" w:rsidRPr="006413DC" w:rsidRDefault="006413DC" w:rsidP="006C7933">
    <w:pPr>
      <w:pStyle w:val="Footer"/>
      <w:jc w:val="right"/>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Calibri Light" w:hAnsi="Calibri Light" w:cs="Times New Roman (Body CS)"/>
        <w:sz w:val="22"/>
      </w:rPr>
      <w:id w:val="2028829768"/>
      <w:docPartObj>
        <w:docPartGallery w:val="Page Numbers (Bottom of Page)"/>
        <w:docPartUnique/>
      </w:docPartObj>
    </w:sdtPr>
    <w:sdtEndPr>
      <w:rPr>
        <w:rStyle w:val="PageNumber"/>
      </w:rPr>
    </w:sdtEndPr>
    <w:sdtContent>
      <w:p w14:paraId="0F897DAA" w14:textId="77777777" w:rsidR="003A1265" w:rsidRPr="003A1265" w:rsidRDefault="003A1265" w:rsidP="00D376A0">
        <w:pPr>
          <w:pStyle w:val="Footer"/>
          <w:framePr w:wrap="none" w:vAnchor="text" w:hAnchor="margin" w:xAlign="center" w:y="1"/>
          <w:rPr>
            <w:rStyle w:val="PageNumber"/>
            <w:rFonts w:ascii="Calibri Light" w:hAnsi="Calibri Light" w:cs="Times New Roman (Body CS)"/>
            <w:sz w:val="22"/>
          </w:rPr>
        </w:pPr>
        <w:r w:rsidRPr="003A1265">
          <w:rPr>
            <w:rStyle w:val="PageNumber"/>
            <w:rFonts w:ascii="Calibri Light" w:hAnsi="Calibri Light" w:cs="Times New Roman (Body CS)"/>
            <w:sz w:val="22"/>
          </w:rPr>
          <w:fldChar w:fldCharType="begin"/>
        </w:r>
        <w:r w:rsidRPr="003A1265">
          <w:rPr>
            <w:rStyle w:val="PageNumber"/>
            <w:rFonts w:ascii="Calibri Light" w:hAnsi="Calibri Light" w:cs="Times New Roman (Body CS)"/>
            <w:sz w:val="22"/>
          </w:rPr>
          <w:instrText xml:space="preserve"> PAGE </w:instrText>
        </w:r>
        <w:r w:rsidRPr="003A1265">
          <w:rPr>
            <w:rStyle w:val="PageNumber"/>
            <w:rFonts w:ascii="Calibri Light" w:hAnsi="Calibri Light" w:cs="Times New Roman (Body CS)"/>
            <w:sz w:val="22"/>
          </w:rPr>
          <w:fldChar w:fldCharType="separate"/>
        </w:r>
        <w:r w:rsidRPr="003A1265">
          <w:rPr>
            <w:rStyle w:val="PageNumber"/>
            <w:rFonts w:ascii="Calibri Light" w:hAnsi="Calibri Light" w:cs="Times New Roman (Body CS)"/>
            <w:noProof/>
            <w:sz w:val="22"/>
          </w:rPr>
          <w:t>2</w:t>
        </w:r>
        <w:r w:rsidRPr="003A1265">
          <w:rPr>
            <w:rStyle w:val="PageNumber"/>
            <w:rFonts w:ascii="Calibri Light" w:hAnsi="Calibri Light" w:cs="Times New Roman (Body CS)"/>
            <w:sz w:val="22"/>
          </w:rPr>
          <w:fldChar w:fldCharType="end"/>
        </w:r>
      </w:p>
    </w:sdtContent>
  </w:sdt>
  <w:p w14:paraId="28A691AA" w14:textId="33A679C4" w:rsidR="003A1265" w:rsidRPr="003A1265" w:rsidRDefault="00EE48DE" w:rsidP="003A1265">
    <w:pPr>
      <w:pStyle w:val="Footer"/>
      <w:jc w:val="right"/>
      <w:rPr>
        <w:rFonts w:asciiTheme="majorHAnsi" w:hAnsiTheme="majorHAnsi" w:cstheme="majorHAnsi"/>
        <w:sz w:val="22"/>
        <w:szCs w:val="22"/>
      </w:rPr>
    </w:pPr>
    <w:r>
      <w:rPr>
        <w:rFonts w:asciiTheme="majorHAnsi" w:hAnsiTheme="majorHAnsi" w:cstheme="majorHAnsi"/>
        <w:sz w:val="22"/>
        <w:szCs w:val="22"/>
      </w:rPr>
      <w:t>3</w:t>
    </w:r>
    <w:r w:rsidR="003A1265" w:rsidRPr="003A1265">
      <w:rPr>
        <w:rFonts w:asciiTheme="majorHAnsi" w:hAnsiTheme="majorHAnsi" w:cstheme="majorHAnsi"/>
        <w:sz w:val="22"/>
        <w:szCs w:val="22"/>
      </w:rPr>
      <w:t>/</w:t>
    </w:r>
    <w:r>
      <w:rPr>
        <w:rFonts w:asciiTheme="majorHAnsi" w:hAnsiTheme="majorHAnsi" w:cstheme="majorHAnsi"/>
        <w:sz w:val="22"/>
        <w:szCs w:val="22"/>
      </w:rPr>
      <w:t>22</w:t>
    </w:r>
    <w:r w:rsidR="003A1265" w:rsidRPr="003A1265">
      <w:rPr>
        <w:rFonts w:asciiTheme="majorHAnsi" w:hAnsiTheme="majorHAnsi" w:cstheme="majorHAnsi"/>
        <w:sz w:val="22"/>
        <w:szCs w:val="22"/>
      </w:rPr>
      <w:t xml:space="preserve">/22 </w:t>
    </w:r>
    <w:r>
      <w:rPr>
        <w:rFonts w:asciiTheme="majorHAnsi" w:hAnsiTheme="majorHAnsi" w:cstheme="majorHAnsi"/>
        <w:sz w:val="22"/>
        <w:szCs w:val="22"/>
      </w:rPr>
      <w:t>4:00</w:t>
    </w:r>
    <w:r w:rsidR="003A1265" w:rsidRPr="003A1265">
      <w:rPr>
        <w:rFonts w:asciiTheme="majorHAnsi" w:hAnsiTheme="majorHAnsi" w:cstheme="majorHAnsi"/>
        <w:sz w:val="22"/>
        <w:szCs w:val="22"/>
      </w:rPr>
      <w:t xml:space="preserve"> </w:t>
    </w:r>
    <w:r>
      <w:rPr>
        <w:rFonts w:asciiTheme="majorHAnsi" w:hAnsiTheme="majorHAnsi" w:cstheme="majorHAnsi"/>
        <w:sz w:val="22"/>
        <w:szCs w:val="22"/>
      </w:rPr>
      <w:t>P</w:t>
    </w:r>
    <w:r w:rsidR="003A1265" w:rsidRPr="003A1265">
      <w:rPr>
        <w:rFonts w:asciiTheme="majorHAnsi" w:hAnsiTheme="majorHAnsi" w:cstheme="majorHAnsi"/>
        <w:sz w:val="22"/>
        <w:szCs w:val="22"/>
      </w:rPr>
      <w:t>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86DC3" w14:textId="77777777" w:rsidR="005F24D2" w:rsidRDefault="005F24D2" w:rsidP="003428C1">
      <w:r>
        <w:separator/>
      </w:r>
    </w:p>
  </w:footnote>
  <w:footnote w:type="continuationSeparator" w:id="0">
    <w:p w14:paraId="48BFD64E" w14:textId="77777777" w:rsidR="005F24D2" w:rsidRDefault="005F24D2" w:rsidP="00342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BD35" w14:textId="07533B23" w:rsidR="00D324F4" w:rsidRDefault="00374BE9">
    <w:pPr>
      <w:pStyle w:val="Header"/>
    </w:pPr>
    <w:r>
      <w:rPr>
        <w:noProof/>
      </w:rPr>
      <w:pict w14:anchorId="61EAC9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610" o:spid="_x0000_s20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94F0F" w14:textId="029012A5" w:rsidR="00D324F4" w:rsidRDefault="00374BE9">
    <w:pPr>
      <w:pStyle w:val="Header"/>
    </w:pPr>
    <w:r>
      <w:rPr>
        <w:noProof/>
      </w:rPr>
      <w:pict w14:anchorId="402265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611" o:spid="_x0000_s20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single" w:sz="4" w:space="0" w:color="A6A6A6" w:themeColor="background1" w:themeShade="A6"/>
        <w:right w:val="none" w:sz="0" w:space="0" w:color="auto"/>
        <w:insideH w:val="none" w:sz="0" w:space="0" w:color="auto"/>
        <w:insideV w:val="none" w:sz="0" w:space="0" w:color="auto"/>
      </w:tblBorders>
      <w:tblLook w:val="04A0" w:firstRow="1" w:lastRow="0" w:firstColumn="1" w:lastColumn="0" w:noHBand="0" w:noVBand="1"/>
    </w:tblPr>
    <w:tblGrid>
      <w:gridCol w:w="9350"/>
    </w:tblGrid>
    <w:tr w:rsidR="009A4F69" w14:paraId="719360D2" w14:textId="77777777" w:rsidTr="00EB2961">
      <w:tc>
        <w:tcPr>
          <w:tcW w:w="9350" w:type="dxa"/>
        </w:tcPr>
        <w:p w14:paraId="44C91765" w14:textId="77777777" w:rsidR="009A4F69" w:rsidRPr="00BA375E" w:rsidRDefault="009A4F69" w:rsidP="009A4F69">
          <w:pPr>
            <w:pStyle w:val="Header"/>
            <w:ind w:left="-107"/>
            <w:rPr>
              <w:rFonts w:cs="Times New Roman (Body CS)"/>
              <w:sz w:val="22"/>
            </w:rPr>
          </w:pPr>
          <w:r w:rsidRPr="00BA375E">
            <w:rPr>
              <w:rFonts w:cs="Times New Roman (Body CS)"/>
              <w:sz w:val="22"/>
            </w:rPr>
            <w:t>Hingham Affordable Housing Trust Meeting Minutes</w:t>
          </w:r>
        </w:p>
      </w:tc>
    </w:tr>
  </w:tbl>
  <w:p w14:paraId="3DF63E0B" w14:textId="6C759A5D" w:rsidR="009A4F69" w:rsidRPr="009F030E" w:rsidRDefault="00374BE9" w:rsidP="009A4F69">
    <w:pPr>
      <w:pStyle w:val="Header"/>
      <w:rPr>
        <w:sz w:val="22"/>
        <w:szCs w:val="22"/>
      </w:rPr>
    </w:pPr>
    <w:r>
      <w:rPr>
        <w:noProof/>
      </w:rPr>
      <w:pict w14:anchorId="207CBD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48609" o:spid="_x0000_s20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A4F69">
      <w:rPr>
        <w:sz w:val="22"/>
        <w:szCs w:val="22"/>
      </w:rPr>
      <w:t>March 16</w:t>
    </w:r>
    <w:r w:rsidR="009A4F69" w:rsidRPr="009F030E">
      <w:rPr>
        <w:sz w:val="22"/>
        <w:szCs w:val="22"/>
      </w:rPr>
      <w:t>, 202</w:t>
    </w:r>
    <w:r w:rsidR="009A4F69">
      <w:rPr>
        <w:sz w:val="22"/>
        <w:szCs w:val="22"/>
      </w:rPr>
      <w:t>2</w:t>
    </w:r>
  </w:p>
  <w:p w14:paraId="741AD778" w14:textId="77777777" w:rsidR="009A4F69" w:rsidRDefault="009A4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C1"/>
    <w:rsid w:val="00000484"/>
    <w:rsid w:val="0000130F"/>
    <w:rsid w:val="00001737"/>
    <w:rsid w:val="00001985"/>
    <w:rsid w:val="00002B87"/>
    <w:rsid w:val="000032EB"/>
    <w:rsid w:val="000041B0"/>
    <w:rsid w:val="00004E02"/>
    <w:rsid w:val="000050BC"/>
    <w:rsid w:val="00005F91"/>
    <w:rsid w:val="0000640D"/>
    <w:rsid w:val="0001036C"/>
    <w:rsid w:val="000122BA"/>
    <w:rsid w:val="00012F1C"/>
    <w:rsid w:val="00013897"/>
    <w:rsid w:val="00013EBF"/>
    <w:rsid w:val="00015A16"/>
    <w:rsid w:val="000163FC"/>
    <w:rsid w:val="00017F97"/>
    <w:rsid w:val="00020648"/>
    <w:rsid w:val="0002094A"/>
    <w:rsid w:val="00020F43"/>
    <w:rsid w:val="0002154B"/>
    <w:rsid w:val="00021E0A"/>
    <w:rsid w:val="000241D1"/>
    <w:rsid w:val="00025550"/>
    <w:rsid w:val="00025FB0"/>
    <w:rsid w:val="00030EA7"/>
    <w:rsid w:val="000319BD"/>
    <w:rsid w:val="00032604"/>
    <w:rsid w:val="00032772"/>
    <w:rsid w:val="0003298C"/>
    <w:rsid w:val="00032A3A"/>
    <w:rsid w:val="00033B4F"/>
    <w:rsid w:val="00033E8D"/>
    <w:rsid w:val="0003638D"/>
    <w:rsid w:val="00036A4E"/>
    <w:rsid w:val="00036AF4"/>
    <w:rsid w:val="00037449"/>
    <w:rsid w:val="000401A2"/>
    <w:rsid w:val="0004075C"/>
    <w:rsid w:val="00040765"/>
    <w:rsid w:val="00040824"/>
    <w:rsid w:val="000412AF"/>
    <w:rsid w:val="00042250"/>
    <w:rsid w:val="00044125"/>
    <w:rsid w:val="000445CC"/>
    <w:rsid w:val="0004513B"/>
    <w:rsid w:val="00046C59"/>
    <w:rsid w:val="00046C89"/>
    <w:rsid w:val="00046CB0"/>
    <w:rsid w:val="000473AB"/>
    <w:rsid w:val="00047741"/>
    <w:rsid w:val="00047997"/>
    <w:rsid w:val="00047C16"/>
    <w:rsid w:val="000505C3"/>
    <w:rsid w:val="000510F5"/>
    <w:rsid w:val="00051286"/>
    <w:rsid w:val="00051E46"/>
    <w:rsid w:val="0005304F"/>
    <w:rsid w:val="00053705"/>
    <w:rsid w:val="00053723"/>
    <w:rsid w:val="00055264"/>
    <w:rsid w:val="000561E3"/>
    <w:rsid w:val="00056332"/>
    <w:rsid w:val="000577BE"/>
    <w:rsid w:val="00060771"/>
    <w:rsid w:val="0006092F"/>
    <w:rsid w:val="0006121D"/>
    <w:rsid w:val="0006258B"/>
    <w:rsid w:val="00062DE6"/>
    <w:rsid w:val="00063552"/>
    <w:rsid w:val="00063FED"/>
    <w:rsid w:val="00064DCC"/>
    <w:rsid w:val="00064E40"/>
    <w:rsid w:val="00065961"/>
    <w:rsid w:val="00065A71"/>
    <w:rsid w:val="00065DF8"/>
    <w:rsid w:val="00066021"/>
    <w:rsid w:val="00066353"/>
    <w:rsid w:val="0006689A"/>
    <w:rsid w:val="00066DE2"/>
    <w:rsid w:val="00067102"/>
    <w:rsid w:val="00070604"/>
    <w:rsid w:val="000707E6"/>
    <w:rsid w:val="00070C1E"/>
    <w:rsid w:val="000713F8"/>
    <w:rsid w:val="00071712"/>
    <w:rsid w:val="000725A7"/>
    <w:rsid w:val="00072FC8"/>
    <w:rsid w:val="00073662"/>
    <w:rsid w:val="00074576"/>
    <w:rsid w:val="00074C7F"/>
    <w:rsid w:val="00074F75"/>
    <w:rsid w:val="0007567E"/>
    <w:rsid w:val="0007656F"/>
    <w:rsid w:val="00080DD3"/>
    <w:rsid w:val="00081561"/>
    <w:rsid w:val="0008193C"/>
    <w:rsid w:val="000819EA"/>
    <w:rsid w:val="000825BD"/>
    <w:rsid w:val="00082884"/>
    <w:rsid w:val="000828D9"/>
    <w:rsid w:val="00082E5F"/>
    <w:rsid w:val="00084070"/>
    <w:rsid w:val="00086751"/>
    <w:rsid w:val="00086B12"/>
    <w:rsid w:val="0008735C"/>
    <w:rsid w:val="000903BE"/>
    <w:rsid w:val="00091073"/>
    <w:rsid w:val="00091F57"/>
    <w:rsid w:val="00092D61"/>
    <w:rsid w:val="0009467B"/>
    <w:rsid w:val="00095BCC"/>
    <w:rsid w:val="00096129"/>
    <w:rsid w:val="000962DF"/>
    <w:rsid w:val="000967D8"/>
    <w:rsid w:val="00097076"/>
    <w:rsid w:val="000978C6"/>
    <w:rsid w:val="000978CF"/>
    <w:rsid w:val="00097AE5"/>
    <w:rsid w:val="000A02A7"/>
    <w:rsid w:val="000A0440"/>
    <w:rsid w:val="000A0510"/>
    <w:rsid w:val="000A1F54"/>
    <w:rsid w:val="000A250C"/>
    <w:rsid w:val="000A29CD"/>
    <w:rsid w:val="000A305D"/>
    <w:rsid w:val="000A3A74"/>
    <w:rsid w:val="000A4724"/>
    <w:rsid w:val="000A5426"/>
    <w:rsid w:val="000A5435"/>
    <w:rsid w:val="000A5D77"/>
    <w:rsid w:val="000A6AF8"/>
    <w:rsid w:val="000A6E5D"/>
    <w:rsid w:val="000A7B9A"/>
    <w:rsid w:val="000A7C79"/>
    <w:rsid w:val="000B008B"/>
    <w:rsid w:val="000B1270"/>
    <w:rsid w:val="000B18F0"/>
    <w:rsid w:val="000B1CEF"/>
    <w:rsid w:val="000B20EC"/>
    <w:rsid w:val="000B29B7"/>
    <w:rsid w:val="000B2A1E"/>
    <w:rsid w:val="000B3321"/>
    <w:rsid w:val="000B3716"/>
    <w:rsid w:val="000B3B2B"/>
    <w:rsid w:val="000B4377"/>
    <w:rsid w:val="000B4894"/>
    <w:rsid w:val="000B5122"/>
    <w:rsid w:val="000B5618"/>
    <w:rsid w:val="000B63B2"/>
    <w:rsid w:val="000B6E68"/>
    <w:rsid w:val="000B6F83"/>
    <w:rsid w:val="000B7B22"/>
    <w:rsid w:val="000C045D"/>
    <w:rsid w:val="000C06E3"/>
    <w:rsid w:val="000C194F"/>
    <w:rsid w:val="000C19E0"/>
    <w:rsid w:val="000C1C5A"/>
    <w:rsid w:val="000C1D6C"/>
    <w:rsid w:val="000C2108"/>
    <w:rsid w:val="000C2BC9"/>
    <w:rsid w:val="000C345D"/>
    <w:rsid w:val="000C37AB"/>
    <w:rsid w:val="000C474A"/>
    <w:rsid w:val="000C4B5C"/>
    <w:rsid w:val="000C5085"/>
    <w:rsid w:val="000C57C8"/>
    <w:rsid w:val="000C61A0"/>
    <w:rsid w:val="000C66C8"/>
    <w:rsid w:val="000C6C46"/>
    <w:rsid w:val="000C7AC6"/>
    <w:rsid w:val="000C7BAF"/>
    <w:rsid w:val="000C7EAA"/>
    <w:rsid w:val="000D0118"/>
    <w:rsid w:val="000D03BA"/>
    <w:rsid w:val="000D10FF"/>
    <w:rsid w:val="000D21A8"/>
    <w:rsid w:val="000D23F3"/>
    <w:rsid w:val="000D4C95"/>
    <w:rsid w:val="000D5919"/>
    <w:rsid w:val="000D5BE8"/>
    <w:rsid w:val="000D5F0F"/>
    <w:rsid w:val="000D6ECC"/>
    <w:rsid w:val="000D7558"/>
    <w:rsid w:val="000D7F3F"/>
    <w:rsid w:val="000E0139"/>
    <w:rsid w:val="000E05A2"/>
    <w:rsid w:val="000E0C10"/>
    <w:rsid w:val="000E184E"/>
    <w:rsid w:val="000E35B2"/>
    <w:rsid w:val="000E4311"/>
    <w:rsid w:val="000E462B"/>
    <w:rsid w:val="000E499B"/>
    <w:rsid w:val="000E4D1D"/>
    <w:rsid w:val="000F010B"/>
    <w:rsid w:val="000F0594"/>
    <w:rsid w:val="000F0DFF"/>
    <w:rsid w:val="000F3007"/>
    <w:rsid w:val="000F3631"/>
    <w:rsid w:val="000F39A8"/>
    <w:rsid w:val="000F3B3B"/>
    <w:rsid w:val="000F3F39"/>
    <w:rsid w:val="000F42EC"/>
    <w:rsid w:val="000F637A"/>
    <w:rsid w:val="000F637F"/>
    <w:rsid w:val="000F6665"/>
    <w:rsid w:val="000F6C4A"/>
    <w:rsid w:val="000F6D15"/>
    <w:rsid w:val="000F7505"/>
    <w:rsid w:val="000F78A7"/>
    <w:rsid w:val="0010015A"/>
    <w:rsid w:val="00100418"/>
    <w:rsid w:val="001006A2"/>
    <w:rsid w:val="00100F49"/>
    <w:rsid w:val="001015C8"/>
    <w:rsid w:val="001026AC"/>
    <w:rsid w:val="00102F95"/>
    <w:rsid w:val="00103868"/>
    <w:rsid w:val="0010590F"/>
    <w:rsid w:val="00105967"/>
    <w:rsid w:val="0010767D"/>
    <w:rsid w:val="0010791E"/>
    <w:rsid w:val="001112F5"/>
    <w:rsid w:val="00112398"/>
    <w:rsid w:val="00112FD6"/>
    <w:rsid w:val="00113AF5"/>
    <w:rsid w:val="00113D99"/>
    <w:rsid w:val="00113F0E"/>
    <w:rsid w:val="0011583B"/>
    <w:rsid w:val="00116897"/>
    <w:rsid w:val="00116D1F"/>
    <w:rsid w:val="00117966"/>
    <w:rsid w:val="0012074E"/>
    <w:rsid w:val="00120889"/>
    <w:rsid w:val="0012225A"/>
    <w:rsid w:val="0012230E"/>
    <w:rsid w:val="0012289B"/>
    <w:rsid w:val="00123DBE"/>
    <w:rsid w:val="001243CC"/>
    <w:rsid w:val="0012445E"/>
    <w:rsid w:val="00124C2B"/>
    <w:rsid w:val="0012556A"/>
    <w:rsid w:val="0012599B"/>
    <w:rsid w:val="00126992"/>
    <w:rsid w:val="00126DFA"/>
    <w:rsid w:val="00126FEF"/>
    <w:rsid w:val="001277F7"/>
    <w:rsid w:val="00127FF0"/>
    <w:rsid w:val="0013107F"/>
    <w:rsid w:val="001330A5"/>
    <w:rsid w:val="00133AF6"/>
    <w:rsid w:val="00133B8F"/>
    <w:rsid w:val="001340F7"/>
    <w:rsid w:val="00134961"/>
    <w:rsid w:val="00134A68"/>
    <w:rsid w:val="00135568"/>
    <w:rsid w:val="00135E8C"/>
    <w:rsid w:val="00136583"/>
    <w:rsid w:val="00137B01"/>
    <w:rsid w:val="00140477"/>
    <w:rsid w:val="0014142B"/>
    <w:rsid w:val="00145C65"/>
    <w:rsid w:val="001463DF"/>
    <w:rsid w:val="00146CC3"/>
    <w:rsid w:val="00146DD8"/>
    <w:rsid w:val="0014746E"/>
    <w:rsid w:val="0014797B"/>
    <w:rsid w:val="00150044"/>
    <w:rsid w:val="0015049C"/>
    <w:rsid w:val="00150A7D"/>
    <w:rsid w:val="00151116"/>
    <w:rsid w:val="00151BCA"/>
    <w:rsid w:val="00151ED7"/>
    <w:rsid w:val="00152228"/>
    <w:rsid w:val="00152579"/>
    <w:rsid w:val="0015257F"/>
    <w:rsid w:val="001528EF"/>
    <w:rsid w:val="00152D38"/>
    <w:rsid w:val="001546EA"/>
    <w:rsid w:val="00156400"/>
    <w:rsid w:val="00156B3E"/>
    <w:rsid w:val="00156B9A"/>
    <w:rsid w:val="00156BDF"/>
    <w:rsid w:val="00156E13"/>
    <w:rsid w:val="0015795A"/>
    <w:rsid w:val="00161796"/>
    <w:rsid w:val="001617CE"/>
    <w:rsid w:val="001619BB"/>
    <w:rsid w:val="00162177"/>
    <w:rsid w:val="0016248C"/>
    <w:rsid w:val="00162F9B"/>
    <w:rsid w:val="00164DD0"/>
    <w:rsid w:val="0016551B"/>
    <w:rsid w:val="00165812"/>
    <w:rsid w:val="0016614A"/>
    <w:rsid w:val="00166BE0"/>
    <w:rsid w:val="00166D64"/>
    <w:rsid w:val="001670AE"/>
    <w:rsid w:val="001673EC"/>
    <w:rsid w:val="0016775D"/>
    <w:rsid w:val="00170904"/>
    <w:rsid w:val="00171247"/>
    <w:rsid w:val="00171CBE"/>
    <w:rsid w:val="00172062"/>
    <w:rsid w:val="00174924"/>
    <w:rsid w:val="00175516"/>
    <w:rsid w:val="00176945"/>
    <w:rsid w:val="00177609"/>
    <w:rsid w:val="00177BD4"/>
    <w:rsid w:val="0018034F"/>
    <w:rsid w:val="001808AC"/>
    <w:rsid w:val="00180EF5"/>
    <w:rsid w:val="001812D0"/>
    <w:rsid w:val="00183F3C"/>
    <w:rsid w:val="0018482A"/>
    <w:rsid w:val="00186502"/>
    <w:rsid w:val="0018742F"/>
    <w:rsid w:val="00187651"/>
    <w:rsid w:val="00187E07"/>
    <w:rsid w:val="00190613"/>
    <w:rsid w:val="00190623"/>
    <w:rsid w:val="0019292B"/>
    <w:rsid w:val="00192CE5"/>
    <w:rsid w:val="001930CD"/>
    <w:rsid w:val="0019366A"/>
    <w:rsid w:val="00193876"/>
    <w:rsid w:val="00193B09"/>
    <w:rsid w:val="00193B89"/>
    <w:rsid w:val="00193F1A"/>
    <w:rsid w:val="00193FA2"/>
    <w:rsid w:val="0019411F"/>
    <w:rsid w:val="001942BA"/>
    <w:rsid w:val="00194AC5"/>
    <w:rsid w:val="00195942"/>
    <w:rsid w:val="00196ACC"/>
    <w:rsid w:val="00196C9B"/>
    <w:rsid w:val="00196E00"/>
    <w:rsid w:val="001A05BC"/>
    <w:rsid w:val="001A0679"/>
    <w:rsid w:val="001A0D0A"/>
    <w:rsid w:val="001A1093"/>
    <w:rsid w:val="001A1227"/>
    <w:rsid w:val="001A1B7B"/>
    <w:rsid w:val="001A1CA9"/>
    <w:rsid w:val="001A1E7D"/>
    <w:rsid w:val="001A2904"/>
    <w:rsid w:val="001A362D"/>
    <w:rsid w:val="001A417C"/>
    <w:rsid w:val="001A4993"/>
    <w:rsid w:val="001A54BA"/>
    <w:rsid w:val="001A724F"/>
    <w:rsid w:val="001A76D4"/>
    <w:rsid w:val="001A7889"/>
    <w:rsid w:val="001A7EFB"/>
    <w:rsid w:val="001B01AC"/>
    <w:rsid w:val="001B02EC"/>
    <w:rsid w:val="001B071D"/>
    <w:rsid w:val="001B0AB2"/>
    <w:rsid w:val="001B1E80"/>
    <w:rsid w:val="001B25AC"/>
    <w:rsid w:val="001B2F04"/>
    <w:rsid w:val="001B3F96"/>
    <w:rsid w:val="001B42D8"/>
    <w:rsid w:val="001B5EC1"/>
    <w:rsid w:val="001B629A"/>
    <w:rsid w:val="001B6969"/>
    <w:rsid w:val="001B7F82"/>
    <w:rsid w:val="001C055B"/>
    <w:rsid w:val="001C1127"/>
    <w:rsid w:val="001C1EC1"/>
    <w:rsid w:val="001C1FDB"/>
    <w:rsid w:val="001C324F"/>
    <w:rsid w:val="001C33D2"/>
    <w:rsid w:val="001C3F03"/>
    <w:rsid w:val="001C44C2"/>
    <w:rsid w:val="001C46E5"/>
    <w:rsid w:val="001C5A13"/>
    <w:rsid w:val="001C5A24"/>
    <w:rsid w:val="001C5C04"/>
    <w:rsid w:val="001C6405"/>
    <w:rsid w:val="001D0525"/>
    <w:rsid w:val="001D102B"/>
    <w:rsid w:val="001D105D"/>
    <w:rsid w:val="001D1174"/>
    <w:rsid w:val="001D1514"/>
    <w:rsid w:val="001D15FF"/>
    <w:rsid w:val="001D179A"/>
    <w:rsid w:val="001D1C14"/>
    <w:rsid w:val="001D2026"/>
    <w:rsid w:val="001D40DE"/>
    <w:rsid w:val="001D41D8"/>
    <w:rsid w:val="001D4484"/>
    <w:rsid w:val="001D4CDD"/>
    <w:rsid w:val="001D54E3"/>
    <w:rsid w:val="001D5D21"/>
    <w:rsid w:val="001D5E8C"/>
    <w:rsid w:val="001D6D77"/>
    <w:rsid w:val="001D72C1"/>
    <w:rsid w:val="001E2086"/>
    <w:rsid w:val="001E4B6F"/>
    <w:rsid w:val="001E4C43"/>
    <w:rsid w:val="001E4D23"/>
    <w:rsid w:val="001E6B5A"/>
    <w:rsid w:val="001E7114"/>
    <w:rsid w:val="001E7A6E"/>
    <w:rsid w:val="001E7EEC"/>
    <w:rsid w:val="001F159E"/>
    <w:rsid w:val="001F16D3"/>
    <w:rsid w:val="001F19F0"/>
    <w:rsid w:val="001F27E3"/>
    <w:rsid w:val="001F4075"/>
    <w:rsid w:val="001F530D"/>
    <w:rsid w:val="001F5313"/>
    <w:rsid w:val="001F65F6"/>
    <w:rsid w:val="001F687B"/>
    <w:rsid w:val="00200E60"/>
    <w:rsid w:val="00201423"/>
    <w:rsid w:val="0020198B"/>
    <w:rsid w:val="00202178"/>
    <w:rsid w:val="0020241F"/>
    <w:rsid w:val="0020329D"/>
    <w:rsid w:val="002034E5"/>
    <w:rsid w:val="00205491"/>
    <w:rsid w:val="0020570A"/>
    <w:rsid w:val="00205A76"/>
    <w:rsid w:val="00205CC6"/>
    <w:rsid w:val="002064BE"/>
    <w:rsid w:val="00206A6D"/>
    <w:rsid w:val="00206D79"/>
    <w:rsid w:val="00206F83"/>
    <w:rsid w:val="002079C1"/>
    <w:rsid w:val="00207FBD"/>
    <w:rsid w:val="002116D2"/>
    <w:rsid w:val="0021201A"/>
    <w:rsid w:val="00213849"/>
    <w:rsid w:val="00214351"/>
    <w:rsid w:val="00214D36"/>
    <w:rsid w:val="00215AD9"/>
    <w:rsid w:val="00215DA7"/>
    <w:rsid w:val="0021631E"/>
    <w:rsid w:val="0021691E"/>
    <w:rsid w:val="00217045"/>
    <w:rsid w:val="0021715C"/>
    <w:rsid w:val="002178DE"/>
    <w:rsid w:val="00220D34"/>
    <w:rsid w:val="00221363"/>
    <w:rsid w:val="0022413A"/>
    <w:rsid w:val="002243BD"/>
    <w:rsid w:val="00224B10"/>
    <w:rsid w:val="00224F5D"/>
    <w:rsid w:val="00225DCC"/>
    <w:rsid w:val="002263E2"/>
    <w:rsid w:val="00227626"/>
    <w:rsid w:val="00227AF6"/>
    <w:rsid w:val="00227D09"/>
    <w:rsid w:val="00227D91"/>
    <w:rsid w:val="00230A1C"/>
    <w:rsid w:val="00231907"/>
    <w:rsid w:val="002335D7"/>
    <w:rsid w:val="0023386D"/>
    <w:rsid w:val="002351EA"/>
    <w:rsid w:val="00235C62"/>
    <w:rsid w:val="00235E95"/>
    <w:rsid w:val="002363C5"/>
    <w:rsid w:val="00236540"/>
    <w:rsid w:val="002369E0"/>
    <w:rsid w:val="00236FBB"/>
    <w:rsid w:val="00237C2A"/>
    <w:rsid w:val="0024061E"/>
    <w:rsid w:val="00240B74"/>
    <w:rsid w:val="00240E5A"/>
    <w:rsid w:val="002411A3"/>
    <w:rsid w:val="0024158D"/>
    <w:rsid w:val="00242103"/>
    <w:rsid w:val="00242B16"/>
    <w:rsid w:val="00243408"/>
    <w:rsid w:val="002446E5"/>
    <w:rsid w:val="0024479A"/>
    <w:rsid w:val="00245B84"/>
    <w:rsid w:val="0024620F"/>
    <w:rsid w:val="002467B2"/>
    <w:rsid w:val="00246E2A"/>
    <w:rsid w:val="00247687"/>
    <w:rsid w:val="002505E4"/>
    <w:rsid w:val="00250DE8"/>
    <w:rsid w:val="00251F98"/>
    <w:rsid w:val="00252057"/>
    <w:rsid w:val="002532BA"/>
    <w:rsid w:val="00253902"/>
    <w:rsid w:val="00253EC4"/>
    <w:rsid w:val="00254219"/>
    <w:rsid w:val="00254407"/>
    <w:rsid w:val="00255E2D"/>
    <w:rsid w:val="0025640E"/>
    <w:rsid w:val="00256D4F"/>
    <w:rsid w:val="0025714F"/>
    <w:rsid w:val="0025740A"/>
    <w:rsid w:val="00257A69"/>
    <w:rsid w:val="002602DD"/>
    <w:rsid w:val="00261D2A"/>
    <w:rsid w:val="00261D40"/>
    <w:rsid w:val="0026322F"/>
    <w:rsid w:val="002635B1"/>
    <w:rsid w:val="00263911"/>
    <w:rsid w:val="00263A96"/>
    <w:rsid w:val="00263CF9"/>
    <w:rsid w:val="002655D4"/>
    <w:rsid w:val="00265742"/>
    <w:rsid w:val="0027001E"/>
    <w:rsid w:val="0027050F"/>
    <w:rsid w:val="0027280C"/>
    <w:rsid w:val="002742E2"/>
    <w:rsid w:val="002745EF"/>
    <w:rsid w:val="0027461A"/>
    <w:rsid w:val="002749BE"/>
    <w:rsid w:val="002760F2"/>
    <w:rsid w:val="00277321"/>
    <w:rsid w:val="00277341"/>
    <w:rsid w:val="002800FA"/>
    <w:rsid w:val="0028043A"/>
    <w:rsid w:val="0028071D"/>
    <w:rsid w:val="00280B16"/>
    <w:rsid w:val="00280FFC"/>
    <w:rsid w:val="00282E42"/>
    <w:rsid w:val="002837F1"/>
    <w:rsid w:val="00283BD9"/>
    <w:rsid w:val="00283DC9"/>
    <w:rsid w:val="002847C5"/>
    <w:rsid w:val="00285175"/>
    <w:rsid w:val="002853B1"/>
    <w:rsid w:val="002859B4"/>
    <w:rsid w:val="00286A44"/>
    <w:rsid w:val="002904B6"/>
    <w:rsid w:val="0029057D"/>
    <w:rsid w:val="0029085F"/>
    <w:rsid w:val="00290C39"/>
    <w:rsid w:val="00291162"/>
    <w:rsid w:val="002917C5"/>
    <w:rsid w:val="002918A0"/>
    <w:rsid w:val="00291C33"/>
    <w:rsid w:val="0029351C"/>
    <w:rsid w:val="002935DE"/>
    <w:rsid w:val="00294105"/>
    <w:rsid w:val="002963B4"/>
    <w:rsid w:val="00296897"/>
    <w:rsid w:val="0029706C"/>
    <w:rsid w:val="0029707F"/>
    <w:rsid w:val="00297AA4"/>
    <w:rsid w:val="002A0632"/>
    <w:rsid w:val="002A2114"/>
    <w:rsid w:val="002A26CD"/>
    <w:rsid w:val="002A373E"/>
    <w:rsid w:val="002A3EDE"/>
    <w:rsid w:val="002A4FED"/>
    <w:rsid w:val="002A5EC8"/>
    <w:rsid w:val="002A64FF"/>
    <w:rsid w:val="002A674F"/>
    <w:rsid w:val="002A6882"/>
    <w:rsid w:val="002A72D9"/>
    <w:rsid w:val="002A7507"/>
    <w:rsid w:val="002B0871"/>
    <w:rsid w:val="002B0D5E"/>
    <w:rsid w:val="002B1EC9"/>
    <w:rsid w:val="002B2B7D"/>
    <w:rsid w:val="002B489F"/>
    <w:rsid w:val="002B4DB9"/>
    <w:rsid w:val="002B563D"/>
    <w:rsid w:val="002B5E68"/>
    <w:rsid w:val="002B6679"/>
    <w:rsid w:val="002B6BDD"/>
    <w:rsid w:val="002B7003"/>
    <w:rsid w:val="002B7C9F"/>
    <w:rsid w:val="002C1037"/>
    <w:rsid w:val="002C21DF"/>
    <w:rsid w:val="002C2250"/>
    <w:rsid w:val="002C22AA"/>
    <w:rsid w:val="002C2A14"/>
    <w:rsid w:val="002C2A9E"/>
    <w:rsid w:val="002C2DF3"/>
    <w:rsid w:val="002C3336"/>
    <w:rsid w:val="002C3557"/>
    <w:rsid w:val="002C3703"/>
    <w:rsid w:val="002C58EC"/>
    <w:rsid w:val="002C5B81"/>
    <w:rsid w:val="002C5CDE"/>
    <w:rsid w:val="002C6405"/>
    <w:rsid w:val="002C6788"/>
    <w:rsid w:val="002C69EA"/>
    <w:rsid w:val="002C7079"/>
    <w:rsid w:val="002C7CE0"/>
    <w:rsid w:val="002D00AA"/>
    <w:rsid w:val="002D0F07"/>
    <w:rsid w:val="002D1A5F"/>
    <w:rsid w:val="002D2AF4"/>
    <w:rsid w:val="002D3054"/>
    <w:rsid w:val="002D3920"/>
    <w:rsid w:val="002D4D2D"/>
    <w:rsid w:val="002D5A7E"/>
    <w:rsid w:val="002D6035"/>
    <w:rsid w:val="002D6AE1"/>
    <w:rsid w:val="002D7A19"/>
    <w:rsid w:val="002D7E3F"/>
    <w:rsid w:val="002E013D"/>
    <w:rsid w:val="002E0508"/>
    <w:rsid w:val="002E0BF5"/>
    <w:rsid w:val="002E179D"/>
    <w:rsid w:val="002E2372"/>
    <w:rsid w:val="002E2E36"/>
    <w:rsid w:val="002E4FED"/>
    <w:rsid w:val="002E5F8F"/>
    <w:rsid w:val="002E601F"/>
    <w:rsid w:val="002E62D4"/>
    <w:rsid w:val="002E6912"/>
    <w:rsid w:val="002E6B4D"/>
    <w:rsid w:val="002E70C6"/>
    <w:rsid w:val="002F0BB4"/>
    <w:rsid w:val="002F137E"/>
    <w:rsid w:val="002F18CA"/>
    <w:rsid w:val="002F3533"/>
    <w:rsid w:val="002F485F"/>
    <w:rsid w:val="002F4AE9"/>
    <w:rsid w:val="002F5FB8"/>
    <w:rsid w:val="002F7ABC"/>
    <w:rsid w:val="003000CA"/>
    <w:rsid w:val="00300937"/>
    <w:rsid w:val="0030347E"/>
    <w:rsid w:val="00303A48"/>
    <w:rsid w:val="00303C10"/>
    <w:rsid w:val="00303C73"/>
    <w:rsid w:val="00303D89"/>
    <w:rsid w:val="003046B5"/>
    <w:rsid w:val="00304F42"/>
    <w:rsid w:val="003055F0"/>
    <w:rsid w:val="003068CE"/>
    <w:rsid w:val="00310298"/>
    <w:rsid w:val="0031052E"/>
    <w:rsid w:val="00310A4F"/>
    <w:rsid w:val="00311891"/>
    <w:rsid w:val="0031196F"/>
    <w:rsid w:val="00311DF5"/>
    <w:rsid w:val="00311E4F"/>
    <w:rsid w:val="00311FA8"/>
    <w:rsid w:val="0031220D"/>
    <w:rsid w:val="003129FA"/>
    <w:rsid w:val="00313E7B"/>
    <w:rsid w:val="00314004"/>
    <w:rsid w:val="0031463F"/>
    <w:rsid w:val="00314E5D"/>
    <w:rsid w:val="003150A2"/>
    <w:rsid w:val="0031541A"/>
    <w:rsid w:val="00315889"/>
    <w:rsid w:val="00315D50"/>
    <w:rsid w:val="00316A54"/>
    <w:rsid w:val="00316D3D"/>
    <w:rsid w:val="00317EDB"/>
    <w:rsid w:val="00320C6A"/>
    <w:rsid w:val="00321354"/>
    <w:rsid w:val="00321462"/>
    <w:rsid w:val="003214F5"/>
    <w:rsid w:val="003215D3"/>
    <w:rsid w:val="0032172F"/>
    <w:rsid w:val="003228BA"/>
    <w:rsid w:val="00322DAE"/>
    <w:rsid w:val="00322EBF"/>
    <w:rsid w:val="0032322C"/>
    <w:rsid w:val="0032450E"/>
    <w:rsid w:val="00324F97"/>
    <w:rsid w:val="0032706E"/>
    <w:rsid w:val="00327A94"/>
    <w:rsid w:val="00330141"/>
    <w:rsid w:val="00330A1D"/>
    <w:rsid w:val="00330C6C"/>
    <w:rsid w:val="003313CE"/>
    <w:rsid w:val="00331DCF"/>
    <w:rsid w:val="00332424"/>
    <w:rsid w:val="00332C54"/>
    <w:rsid w:val="00332DFE"/>
    <w:rsid w:val="003330F7"/>
    <w:rsid w:val="003337A1"/>
    <w:rsid w:val="00334B17"/>
    <w:rsid w:val="00334BE3"/>
    <w:rsid w:val="0033518A"/>
    <w:rsid w:val="00335545"/>
    <w:rsid w:val="00335F50"/>
    <w:rsid w:val="003363C9"/>
    <w:rsid w:val="00337854"/>
    <w:rsid w:val="003379D7"/>
    <w:rsid w:val="003402DA"/>
    <w:rsid w:val="00341580"/>
    <w:rsid w:val="0034266A"/>
    <w:rsid w:val="003428C1"/>
    <w:rsid w:val="00342C1E"/>
    <w:rsid w:val="00343C4D"/>
    <w:rsid w:val="00345401"/>
    <w:rsid w:val="0034564D"/>
    <w:rsid w:val="00346AE4"/>
    <w:rsid w:val="00347E9C"/>
    <w:rsid w:val="00350A40"/>
    <w:rsid w:val="0035112D"/>
    <w:rsid w:val="003514FA"/>
    <w:rsid w:val="00352172"/>
    <w:rsid w:val="003523C2"/>
    <w:rsid w:val="00352EF9"/>
    <w:rsid w:val="00353390"/>
    <w:rsid w:val="003538E1"/>
    <w:rsid w:val="00353FF4"/>
    <w:rsid w:val="003556F4"/>
    <w:rsid w:val="00355B45"/>
    <w:rsid w:val="00357D12"/>
    <w:rsid w:val="00360C31"/>
    <w:rsid w:val="00360D0D"/>
    <w:rsid w:val="00360D32"/>
    <w:rsid w:val="00361879"/>
    <w:rsid w:val="0036263C"/>
    <w:rsid w:val="00362A76"/>
    <w:rsid w:val="00362FB4"/>
    <w:rsid w:val="003638C1"/>
    <w:rsid w:val="003659DE"/>
    <w:rsid w:val="00365BF7"/>
    <w:rsid w:val="00365C5D"/>
    <w:rsid w:val="00365EAC"/>
    <w:rsid w:val="003677A5"/>
    <w:rsid w:val="00367E93"/>
    <w:rsid w:val="00370042"/>
    <w:rsid w:val="00370C4C"/>
    <w:rsid w:val="00371962"/>
    <w:rsid w:val="00372423"/>
    <w:rsid w:val="003735A5"/>
    <w:rsid w:val="00373686"/>
    <w:rsid w:val="003736EB"/>
    <w:rsid w:val="003741B2"/>
    <w:rsid w:val="00374752"/>
    <w:rsid w:val="00374BE9"/>
    <w:rsid w:val="003754F3"/>
    <w:rsid w:val="003773C3"/>
    <w:rsid w:val="00380095"/>
    <w:rsid w:val="00380097"/>
    <w:rsid w:val="0038048F"/>
    <w:rsid w:val="00381981"/>
    <w:rsid w:val="00381C0E"/>
    <w:rsid w:val="0038210C"/>
    <w:rsid w:val="00382448"/>
    <w:rsid w:val="00382C5A"/>
    <w:rsid w:val="00382E7B"/>
    <w:rsid w:val="003833D0"/>
    <w:rsid w:val="003834E6"/>
    <w:rsid w:val="00383C8A"/>
    <w:rsid w:val="00385A0C"/>
    <w:rsid w:val="00385A3E"/>
    <w:rsid w:val="003863D8"/>
    <w:rsid w:val="00386B7B"/>
    <w:rsid w:val="00386C8B"/>
    <w:rsid w:val="00387852"/>
    <w:rsid w:val="0039041E"/>
    <w:rsid w:val="00391EEE"/>
    <w:rsid w:val="00392196"/>
    <w:rsid w:val="00392476"/>
    <w:rsid w:val="0039337E"/>
    <w:rsid w:val="00393AD0"/>
    <w:rsid w:val="00393E85"/>
    <w:rsid w:val="0039460E"/>
    <w:rsid w:val="00395BE2"/>
    <w:rsid w:val="00395E00"/>
    <w:rsid w:val="0039613A"/>
    <w:rsid w:val="0039624C"/>
    <w:rsid w:val="00396860"/>
    <w:rsid w:val="00396A02"/>
    <w:rsid w:val="00397663"/>
    <w:rsid w:val="003A02B1"/>
    <w:rsid w:val="003A039C"/>
    <w:rsid w:val="003A0D93"/>
    <w:rsid w:val="003A1265"/>
    <w:rsid w:val="003A1B57"/>
    <w:rsid w:val="003A2A07"/>
    <w:rsid w:val="003A31A7"/>
    <w:rsid w:val="003A412E"/>
    <w:rsid w:val="003A567E"/>
    <w:rsid w:val="003A5E35"/>
    <w:rsid w:val="003A70F3"/>
    <w:rsid w:val="003A7507"/>
    <w:rsid w:val="003B1B33"/>
    <w:rsid w:val="003B21F8"/>
    <w:rsid w:val="003B3696"/>
    <w:rsid w:val="003B39F5"/>
    <w:rsid w:val="003B4BBF"/>
    <w:rsid w:val="003B54F1"/>
    <w:rsid w:val="003B57C4"/>
    <w:rsid w:val="003B609D"/>
    <w:rsid w:val="003B7EC3"/>
    <w:rsid w:val="003C18C8"/>
    <w:rsid w:val="003C1BC8"/>
    <w:rsid w:val="003C294E"/>
    <w:rsid w:val="003C38BD"/>
    <w:rsid w:val="003C4A7C"/>
    <w:rsid w:val="003C4C30"/>
    <w:rsid w:val="003C5A09"/>
    <w:rsid w:val="003C6860"/>
    <w:rsid w:val="003C71AA"/>
    <w:rsid w:val="003C749B"/>
    <w:rsid w:val="003C75B1"/>
    <w:rsid w:val="003C78F0"/>
    <w:rsid w:val="003D02CC"/>
    <w:rsid w:val="003D032C"/>
    <w:rsid w:val="003D67AC"/>
    <w:rsid w:val="003D6EFC"/>
    <w:rsid w:val="003D79AF"/>
    <w:rsid w:val="003D7D00"/>
    <w:rsid w:val="003D7D79"/>
    <w:rsid w:val="003E00BC"/>
    <w:rsid w:val="003E0AEC"/>
    <w:rsid w:val="003E1C07"/>
    <w:rsid w:val="003E37F2"/>
    <w:rsid w:val="003E3FE3"/>
    <w:rsid w:val="003E609F"/>
    <w:rsid w:val="003E78EA"/>
    <w:rsid w:val="003E7B4D"/>
    <w:rsid w:val="003F0208"/>
    <w:rsid w:val="003F0994"/>
    <w:rsid w:val="003F0E9A"/>
    <w:rsid w:val="003F1731"/>
    <w:rsid w:val="003F1DE1"/>
    <w:rsid w:val="003F38BB"/>
    <w:rsid w:val="003F4350"/>
    <w:rsid w:val="003F5BB8"/>
    <w:rsid w:val="003F7179"/>
    <w:rsid w:val="00400ACD"/>
    <w:rsid w:val="00400AD5"/>
    <w:rsid w:val="00400C4F"/>
    <w:rsid w:val="004015C8"/>
    <w:rsid w:val="00401965"/>
    <w:rsid w:val="00402B9B"/>
    <w:rsid w:val="00402CD4"/>
    <w:rsid w:val="00402E2A"/>
    <w:rsid w:val="00402F45"/>
    <w:rsid w:val="00403761"/>
    <w:rsid w:val="004043E1"/>
    <w:rsid w:val="0040487B"/>
    <w:rsid w:val="0040550F"/>
    <w:rsid w:val="00405C00"/>
    <w:rsid w:val="00405EB3"/>
    <w:rsid w:val="00405EDE"/>
    <w:rsid w:val="00406FA3"/>
    <w:rsid w:val="004114A7"/>
    <w:rsid w:val="00411A21"/>
    <w:rsid w:val="004123D0"/>
    <w:rsid w:val="00412C9D"/>
    <w:rsid w:val="00413DCF"/>
    <w:rsid w:val="00414B55"/>
    <w:rsid w:val="00414E31"/>
    <w:rsid w:val="00415247"/>
    <w:rsid w:val="00415CBA"/>
    <w:rsid w:val="00415E5C"/>
    <w:rsid w:val="00415FF3"/>
    <w:rsid w:val="0041658A"/>
    <w:rsid w:val="00416787"/>
    <w:rsid w:val="00417692"/>
    <w:rsid w:val="00417935"/>
    <w:rsid w:val="00420EA1"/>
    <w:rsid w:val="004213B9"/>
    <w:rsid w:val="004217A8"/>
    <w:rsid w:val="004219D2"/>
    <w:rsid w:val="004232DF"/>
    <w:rsid w:val="00423DDA"/>
    <w:rsid w:val="00424A09"/>
    <w:rsid w:val="00426632"/>
    <w:rsid w:val="00427024"/>
    <w:rsid w:val="00427E1C"/>
    <w:rsid w:val="00430278"/>
    <w:rsid w:val="00430BF4"/>
    <w:rsid w:val="00430FDC"/>
    <w:rsid w:val="004315E4"/>
    <w:rsid w:val="004319C3"/>
    <w:rsid w:val="004328F1"/>
    <w:rsid w:val="00432F34"/>
    <w:rsid w:val="00433E1D"/>
    <w:rsid w:val="00433ED1"/>
    <w:rsid w:val="00434282"/>
    <w:rsid w:val="004346AC"/>
    <w:rsid w:val="00434827"/>
    <w:rsid w:val="00434FFF"/>
    <w:rsid w:val="0043670E"/>
    <w:rsid w:val="004368E6"/>
    <w:rsid w:val="00436F4E"/>
    <w:rsid w:val="0043745B"/>
    <w:rsid w:val="00437514"/>
    <w:rsid w:val="004407F6"/>
    <w:rsid w:val="0044096E"/>
    <w:rsid w:val="004413EE"/>
    <w:rsid w:val="0044171B"/>
    <w:rsid w:val="00442656"/>
    <w:rsid w:val="0044302C"/>
    <w:rsid w:val="004439DB"/>
    <w:rsid w:val="00444642"/>
    <w:rsid w:val="00444BAC"/>
    <w:rsid w:val="00444CD5"/>
    <w:rsid w:val="00446160"/>
    <w:rsid w:val="00446253"/>
    <w:rsid w:val="00446875"/>
    <w:rsid w:val="00450A38"/>
    <w:rsid w:val="00450F03"/>
    <w:rsid w:val="004518BA"/>
    <w:rsid w:val="004520F3"/>
    <w:rsid w:val="00453016"/>
    <w:rsid w:val="00453668"/>
    <w:rsid w:val="00454210"/>
    <w:rsid w:val="0045546C"/>
    <w:rsid w:val="0045579E"/>
    <w:rsid w:val="004561C1"/>
    <w:rsid w:val="00456AF2"/>
    <w:rsid w:val="00456EDA"/>
    <w:rsid w:val="004572ED"/>
    <w:rsid w:val="00460868"/>
    <w:rsid w:val="00460B2A"/>
    <w:rsid w:val="00460E7B"/>
    <w:rsid w:val="00461E49"/>
    <w:rsid w:val="00463820"/>
    <w:rsid w:val="00464223"/>
    <w:rsid w:val="004656DD"/>
    <w:rsid w:val="004659CF"/>
    <w:rsid w:val="00465B15"/>
    <w:rsid w:val="00466310"/>
    <w:rsid w:val="00471025"/>
    <w:rsid w:val="00471970"/>
    <w:rsid w:val="004733B3"/>
    <w:rsid w:val="004733E5"/>
    <w:rsid w:val="0047420E"/>
    <w:rsid w:val="0047440B"/>
    <w:rsid w:val="0047445B"/>
    <w:rsid w:val="00474F1F"/>
    <w:rsid w:val="00476792"/>
    <w:rsid w:val="004767DB"/>
    <w:rsid w:val="004772B5"/>
    <w:rsid w:val="00477379"/>
    <w:rsid w:val="004801F0"/>
    <w:rsid w:val="00481335"/>
    <w:rsid w:val="004823D6"/>
    <w:rsid w:val="004828C6"/>
    <w:rsid w:val="00483E10"/>
    <w:rsid w:val="004843E5"/>
    <w:rsid w:val="00485BB2"/>
    <w:rsid w:val="004861EE"/>
    <w:rsid w:val="004869E3"/>
    <w:rsid w:val="00487BAD"/>
    <w:rsid w:val="00487FC9"/>
    <w:rsid w:val="0049005A"/>
    <w:rsid w:val="0049055E"/>
    <w:rsid w:val="00490898"/>
    <w:rsid w:val="00491004"/>
    <w:rsid w:val="00491E5C"/>
    <w:rsid w:val="0049403D"/>
    <w:rsid w:val="004940D6"/>
    <w:rsid w:val="00494BBC"/>
    <w:rsid w:val="00494C12"/>
    <w:rsid w:val="00494FA4"/>
    <w:rsid w:val="00495CA7"/>
    <w:rsid w:val="00496172"/>
    <w:rsid w:val="0049742E"/>
    <w:rsid w:val="0049788C"/>
    <w:rsid w:val="004A2579"/>
    <w:rsid w:val="004A2590"/>
    <w:rsid w:val="004A25BE"/>
    <w:rsid w:val="004A29EC"/>
    <w:rsid w:val="004A2C25"/>
    <w:rsid w:val="004A366B"/>
    <w:rsid w:val="004A3961"/>
    <w:rsid w:val="004A4321"/>
    <w:rsid w:val="004A453B"/>
    <w:rsid w:val="004A4618"/>
    <w:rsid w:val="004A4B95"/>
    <w:rsid w:val="004A53FA"/>
    <w:rsid w:val="004A750F"/>
    <w:rsid w:val="004B1E77"/>
    <w:rsid w:val="004B24F5"/>
    <w:rsid w:val="004B25C6"/>
    <w:rsid w:val="004B38B8"/>
    <w:rsid w:val="004B472C"/>
    <w:rsid w:val="004B4799"/>
    <w:rsid w:val="004B4E83"/>
    <w:rsid w:val="004B6A87"/>
    <w:rsid w:val="004B6D67"/>
    <w:rsid w:val="004B70B3"/>
    <w:rsid w:val="004B740C"/>
    <w:rsid w:val="004C188C"/>
    <w:rsid w:val="004C4AC7"/>
    <w:rsid w:val="004C4CEE"/>
    <w:rsid w:val="004C5C5A"/>
    <w:rsid w:val="004C631E"/>
    <w:rsid w:val="004C69F8"/>
    <w:rsid w:val="004C6A92"/>
    <w:rsid w:val="004C6B64"/>
    <w:rsid w:val="004C6E76"/>
    <w:rsid w:val="004C76B7"/>
    <w:rsid w:val="004C7728"/>
    <w:rsid w:val="004C7A59"/>
    <w:rsid w:val="004D17DE"/>
    <w:rsid w:val="004D2392"/>
    <w:rsid w:val="004D2475"/>
    <w:rsid w:val="004D271F"/>
    <w:rsid w:val="004D2DA0"/>
    <w:rsid w:val="004D30AA"/>
    <w:rsid w:val="004D3363"/>
    <w:rsid w:val="004D349B"/>
    <w:rsid w:val="004D3815"/>
    <w:rsid w:val="004D4274"/>
    <w:rsid w:val="004D4AF5"/>
    <w:rsid w:val="004D5FF7"/>
    <w:rsid w:val="004E00F4"/>
    <w:rsid w:val="004E053F"/>
    <w:rsid w:val="004E1D10"/>
    <w:rsid w:val="004E20DA"/>
    <w:rsid w:val="004E2F41"/>
    <w:rsid w:val="004E3C57"/>
    <w:rsid w:val="004E46C5"/>
    <w:rsid w:val="004E5A5F"/>
    <w:rsid w:val="004E63A6"/>
    <w:rsid w:val="004E6C59"/>
    <w:rsid w:val="004E6EE1"/>
    <w:rsid w:val="004E750B"/>
    <w:rsid w:val="004E751F"/>
    <w:rsid w:val="004E7EE7"/>
    <w:rsid w:val="004F0C4E"/>
    <w:rsid w:val="004F0CCB"/>
    <w:rsid w:val="004F1ADE"/>
    <w:rsid w:val="004F23AA"/>
    <w:rsid w:val="004F36B0"/>
    <w:rsid w:val="004F42FF"/>
    <w:rsid w:val="004F56AF"/>
    <w:rsid w:val="004F57C6"/>
    <w:rsid w:val="004F668C"/>
    <w:rsid w:val="004F68B1"/>
    <w:rsid w:val="004F6936"/>
    <w:rsid w:val="004F6D82"/>
    <w:rsid w:val="004F7536"/>
    <w:rsid w:val="00500B81"/>
    <w:rsid w:val="0050183C"/>
    <w:rsid w:val="005019E2"/>
    <w:rsid w:val="00502382"/>
    <w:rsid w:val="005024D4"/>
    <w:rsid w:val="00502EDB"/>
    <w:rsid w:val="005032DE"/>
    <w:rsid w:val="00504225"/>
    <w:rsid w:val="005051BC"/>
    <w:rsid w:val="005056ED"/>
    <w:rsid w:val="00505E32"/>
    <w:rsid w:val="00506ABC"/>
    <w:rsid w:val="00507723"/>
    <w:rsid w:val="005100BA"/>
    <w:rsid w:val="00510D89"/>
    <w:rsid w:val="00512703"/>
    <w:rsid w:val="0051418D"/>
    <w:rsid w:val="00514C5F"/>
    <w:rsid w:val="00515184"/>
    <w:rsid w:val="00516B69"/>
    <w:rsid w:val="00517815"/>
    <w:rsid w:val="00517B14"/>
    <w:rsid w:val="005202EA"/>
    <w:rsid w:val="005208D6"/>
    <w:rsid w:val="005215D5"/>
    <w:rsid w:val="0052171E"/>
    <w:rsid w:val="005218FD"/>
    <w:rsid w:val="00521A68"/>
    <w:rsid w:val="00521D07"/>
    <w:rsid w:val="005223EB"/>
    <w:rsid w:val="005226E5"/>
    <w:rsid w:val="00522EDE"/>
    <w:rsid w:val="00523685"/>
    <w:rsid w:val="00524380"/>
    <w:rsid w:val="005247A6"/>
    <w:rsid w:val="005251E2"/>
    <w:rsid w:val="005258A2"/>
    <w:rsid w:val="00525B55"/>
    <w:rsid w:val="005265A1"/>
    <w:rsid w:val="0052742F"/>
    <w:rsid w:val="0053011D"/>
    <w:rsid w:val="005307C5"/>
    <w:rsid w:val="00530A6B"/>
    <w:rsid w:val="00533845"/>
    <w:rsid w:val="00534128"/>
    <w:rsid w:val="00534C34"/>
    <w:rsid w:val="00534D7F"/>
    <w:rsid w:val="0053584F"/>
    <w:rsid w:val="00536E0B"/>
    <w:rsid w:val="00537B9D"/>
    <w:rsid w:val="00537FCF"/>
    <w:rsid w:val="005400F8"/>
    <w:rsid w:val="005424F7"/>
    <w:rsid w:val="005431A5"/>
    <w:rsid w:val="00543F29"/>
    <w:rsid w:val="00544A6E"/>
    <w:rsid w:val="00544FD7"/>
    <w:rsid w:val="0054599F"/>
    <w:rsid w:val="00546D88"/>
    <w:rsid w:val="00550808"/>
    <w:rsid w:val="00550B8C"/>
    <w:rsid w:val="00550D55"/>
    <w:rsid w:val="005521B8"/>
    <w:rsid w:val="00552D1D"/>
    <w:rsid w:val="00553877"/>
    <w:rsid w:val="00553991"/>
    <w:rsid w:val="00553C4C"/>
    <w:rsid w:val="005544B5"/>
    <w:rsid w:val="0055557C"/>
    <w:rsid w:val="00555758"/>
    <w:rsid w:val="00556B5D"/>
    <w:rsid w:val="00556FA0"/>
    <w:rsid w:val="0056074F"/>
    <w:rsid w:val="0056237C"/>
    <w:rsid w:val="0056353A"/>
    <w:rsid w:val="00563895"/>
    <w:rsid w:val="00563F25"/>
    <w:rsid w:val="005640A4"/>
    <w:rsid w:val="00564128"/>
    <w:rsid w:val="00564C83"/>
    <w:rsid w:val="005652AF"/>
    <w:rsid w:val="00566EED"/>
    <w:rsid w:val="005677AF"/>
    <w:rsid w:val="00567863"/>
    <w:rsid w:val="00567C75"/>
    <w:rsid w:val="00570ED2"/>
    <w:rsid w:val="005716DB"/>
    <w:rsid w:val="00572807"/>
    <w:rsid w:val="00574B2E"/>
    <w:rsid w:val="00575E79"/>
    <w:rsid w:val="00576DEA"/>
    <w:rsid w:val="00576F8E"/>
    <w:rsid w:val="00577246"/>
    <w:rsid w:val="00577F81"/>
    <w:rsid w:val="00580B61"/>
    <w:rsid w:val="005826BC"/>
    <w:rsid w:val="00582C3E"/>
    <w:rsid w:val="00583264"/>
    <w:rsid w:val="00583834"/>
    <w:rsid w:val="005845A1"/>
    <w:rsid w:val="00584AD2"/>
    <w:rsid w:val="00585055"/>
    <w:rsid w:val="0058544B"/>
    <w:rsid w:val="00586033"/>
    <w:rsid w:val="005861B6"/>
    <w:rsid w:val="00586353"/>
    <w:rsid w:val="00587493"/>
    <w:rsid w:val="005907B5"/>
    <w:rsid w:val="0059139B"/>
    <w:rsid w:val="00591D97"/>
    <w:rsid w:val="00591F56"/>
    <w:rsid w:val="00593E9C"/>
    <w:rsid w:val="005945BA"/>
    <w:rsid w:val="0059466A"/>
    <w:rsid w:val="00597427"/>
    <w:rsid w:val="005A175A"/>
    <w:rsid w:val="005A1D29"/>
    <w:rsid w:val="005A1EFC"/>
    <w:rsid w:val="005A220E"/>
    <w:rsid w:val="005A2C6A"/>
    <w:rsid w:val="005A3B1E"/>
    <w:rsid w:val="005A4B2A"/>
    <w:rsid w:val="005A4D2B"/>
    <w:rsid w:val="005A596E"/>
    <w:rsid w:val="005A5F54"/>
    <w:rsid w:val="005A62F8"/>
    <w:rsid w:val="005A791F"/>
    <w:rsid w:val="005A7F50"/>
    <w:rsid w:val="005B1119"/>
    <w:rsid w:val="005B12F6"/>
    <w:rsid w:val="005B29C3"/>
    <w:rsid w:val="005B3D19"/>
    <w:rsid w:val="005B3DA6"/>
    <w:rsid w:val="005B3F8A"/>
    <w:rsid w:val="005B47D9"/>
    <w:rsid w:val="005B4C60"/>
    <w:rsid w:val="005B4E14"/>
    <w:rsid w:val="005B57ED"/>
    <w:rsid w:val="005B6271"/>
    <w:rsid w:val="005B6C67"/>
    <w:rsid w:val="005B71ED"/>
    <w:rsid w:val="005B7C4A"/>
    <w:rsid w:val="005C0658"/>
    <w:rsid w:val="005C2AC2"/>
    <w:rsid w:val="005C2BA4"/>
    <w:rsid w:val="005C315A"/>
    <w:rsid w:val="005C3443"/>
    <w:rsid w:val="005C36EF"/>
    <w:rsid w:val="005C3BA3"/>
    <w:rsid w:val="005C3F7E"/>
    <w:rsid w:val="005C4309"/>
    <w:rsid w:val="005C4443"/>
    <w:rsid w:val="005C47CF"/>
    <w:rsid w:val="005C50B3"/>
    <w:rsid w:val="005C6582"/>
    <w:rsid w:val="005C66B3"/>
    <w:rsid w:val="005C6D89"/>
    <w:rsid w:val="005C7586"/>
    <w:rsid w:val="005C7BBE"/>
    <w:rsid w:val="005C7BC8"/>
    <w:rsid w:val="005C7D55"/>
    <w:rsid w:val="005D00E6"/>
    <w:rsid w:val="005D12F7"/>
    <w:rsid w:val="005D1581"/>
    <w:rsid w:val="005D2D21"/>
    <w:rsid w:val="005D34D6"/>
    <w:rsid w:val="005D3B6F"/>
    <w:rsid w:val="005D3EED"/>
    <w:rsid w:val="005D4B7F"/>
    <w:rsid w:val="005D4ED2"/>
    <w:rsid w:val="005D4F52"/>
    <w:rsid w:val="005D5B7E"/>
    <w:rsid w:val="005D6059"/>
    <w:rsid w:val="005D660C"/>
    <w:rsid w:val="005D6AEA"/>
    <w:rsid w:val="005D700E"/>
    <w:rsid w:val="005D71ED"/>
    <w:rsid w:val="005E16EA"/>
    <w:rsid w:val="005E1A9E"/>
    <w:rsid w:val="005E2326"/>
    <w:rsid w:val="005E2EFD"/>
    <w:rsid w:val="005E2FA3"/>
    <w:rsid w:val="005E3CD0"/>
    <w:rsid w:val="005E3FE3"/>
    <w:rsid w:val="005E5EE8"/>
    <w:rsid w:val="005E699E"/>
    <w:rsid w:val="005E6ABD"/>
    <w:rsid w:val="005E7645"/>
    <w:rsid w:val="005E7718"/>
    <w:rsid w:val="005E786C"/>
    <w:rsid w:val="005E7C0A"/>
    <w:rsid w:val="005F0AAA"/>
    <w:rsid w:val="005F1E1A"/>
    <w:rsid w:val="005F1E32"/>
    <w:rsid w:val="005F2017"/>
    <w:rsid w:val="005F24D2"/>
    <w:rsid w:val="005F3AF9"/>
    <w:rsid w:val="005F4385"/>
    <w:rsid w:val="005F4A99"/>
    <w:rsid w:val="005F4EB5"/>
    <w:rsid w:val="005F548F"/>
    <w:rsid w:val="005F5B6E"/>
    <w:rsid w:val="005F78E3"/>
    <w:rsid w:val="00600185"/>
    <w:rsid w:val="00600C0D"/>
    <w:rsid w:val="0060134F"/>
    <w:rsid w:val="006018E9"/>
    <w:rsid w:val="00601A14"/>
    <w:rsid w:val="006026EC"/>
    <w:rsid w:val="006028D8"/>
    <w:rsid w:val="00602C68"/>
    <w:rsid w:val="006039EC"/>
    <w:rsid w:val="00604954"/>
    <w:rsid w:val="00606A16"/>
    <w:rsid w:val="00607153"/>
    <w:rsid w:val="0060796B"/>
    <w:rsid w:val="00607C63"/>
    <w:rsid w:val="00610F1C"/>
    <w:rsid w:val="0061182A"/>
    <w:rsid w:val="006119EA"/>
    <w:rsid w:val="00612D24"/>
    <w:rsid w:val="00613627"/>
    <w:rsid w:val="00614083"/>
    <w:rsid w:val="0061419A"/>
    <w:rsid w:val="006151FA"/>
    <w:rsid w:val="006152A9"/>
    <w:rsid w:val="00615C01"/>
    <w:rsid w:val="0062014A"/>
    <w:rsid w:val="0062014C"/>
    <w:rsid w:val="0062039E"/>
    <w:rsid w:val="006214FF"/>
    <w:rsid w:val="00621671"/>
    <w:rsid w:val="0062196E"/>
    <w:rsid w:val="00621F25"/>
    <w:rsid w:val="00622BAD"/>
    <w:rsid w:val="00623314"/>
    <w:rsid w:val="00623446"/>
    <w:rsid w:val="00623558"/>
    <w:rsid w:val="006235B5"/>
    <w:rsid w:val="00624398"/>
    <w:rsid w:val="00624ED2"/>
    <w:rsid w:val="00626447"/>
    <w:rsid w:val="006272D9"/>
    <w:rsid w:val="006302A3"/>
    <w:rsid w:val="00630B61"/>
    <w:rsid w:val="00631EE2"/>
    <w:rsid w:val="00633A0F"/>
    <w:rsid w:val="00633DAC"/>
    <w:rsid w:val="006347B6"/>
    <w:rsid w:val="0063492D"/>
    <w:rsid w:val="00634B3F"/>
    <w:rsid w:val="00634BC0"/>
    <w:rsid w:val="00636E92"/>
    <w:rsid w:val="006401DF"/>
    <w:rsid w:val="00640845"/>
    <w:rsid w:val="006413DC"/>
    <w:rsid w:val="0064168E"/>
    <w:rsid w:val="00642DD6"/>
    <w:rsid w:val="00643F93"/>
    <w:rsid w:val="00644020"/>
    <w:rsid w:val="006442A4"/>
    <w:rsid w:val="00644B74"/>
    <w:rsid w:val="00644C02"/>
    <w:rsid w:val="00644C78"/>
    <w:rsid w:val="00647DE5"/>
    <w:rsid w:val="00650B2D"/>
    <w:rsid w:val="00650C6E"/>
    <w:rsid w:val="00651693"/>
    <w:rsid w:val="0065194B"/>
    <w:rsid w:val="006520EF"/>
    <w:rsid w:val="00653070"/>
    <w:rsid w:val="00653284"/>
    <w:rsid w:val="00653594"/>
    <w:rsid w:val="00660B22"/>
    <w:rsid w:val="00661533"/>
    <w:rsid w:val="00663777"/>
    <w:rsid w:val="0066377C"/>
    <w:rsid w:val="00663CA7"/>
    <w:rsid w:val="00663D07"/>
    <w:rsid w:val="00664448"/>
    <w:rsid w:val="00665423"/>
    <w:rsid w:val="006657E6"/>
    <w:rsid w:val="00667AB9"/>
    <w:rsid w:val="00667E63"/>
    <w:rsid w:val="00670B59"/>
    <w:rsid w:val="00670FB5"/>
    <w:rsid w:val="00671AD2"/>
    <w:rsid w:val="00672EBD"/>
    <w:rsid w:val="00673590"/>
    <w:rsid w:val="006736E4"/>
    <w:rsid w:val="00673E9F"/>
    <w:rsid w:val="0067435D"/>
    <w:rsid w:val="00674BD0"/>
    <w:rsid w:val="00675556"/>
    <w:rsid w:val="00675921"/>
    <w:rsid w:val="00675B19"/>
    <w:rsid w:val="006773F3"/>
    <w:rsid w:val="00677619"/>
    <w:rsid w:val="00680049"/>
    <w:rsid w:val="00680573"/>
    <w:rsid w:val="00680675"/>
    <w:rsid w:val="006811D6"/>
    <w:rsid w:val="00681659"/>
    <w:rsid w:val="00681FD2"/>
    <w:rsid w:val="006827BE"/>
    <w:rsid w:val="00682D00"/>
    <w:rsid w:val="0068430C"/>
    <w:rsid w:val="00684635"/>
    <w:rsid w:val="00684F62"/>
    <w:rsid w:val="00686640"/>
    <w:rsid w:val="00686BA6"/>
    <w:rsid w:val="0068702C"/>
    <w:rsid w:val="00687696"/>
    <w:rsid w:val="00690504"/>
    <w:rsid w:val="00691586"/>
    <w:rsid w:val="006919BF"/>
    <w:rsid w:val="00695154"/>
    <w:rsid w:val="00695663"/>
    <w:rsid w:val="00695D25"/>
    <w:rsid w:val="0069694E"/>
    <w:rsid w:val="00697988"/>
    <w:rsid w:val="006A0375"/>
    <w:rsid w:val="006A27B5"/>
    <w:rsid w:val="006A2CB7"/>
    <w:rsid w:val="006A3E2E"/>
    <w:rsid w:val="006A4BF0"/>
    <w:rsid w:val="006A4F88"/>
    <w:rsid w:val="006A4F91"/>
    <w:rsid w:val="006A5349"/>
    <w:rsid w:val="006A6147"/>
    <w:rsid w:val="006A6778"/>
    <w:rsid w:val="006A7EF0"/>
    <w:rsid w:val="006A7F2D"/>
    <w:rsid w:val="006A7F84"/>
    <w:rsid w:val="006A7FBD"/>
    <w:rsid w:val="006B1B44"/>
    <w:rsid w:val="006B1F7F"/>
    <w:rsid w:val="006B24FE"/>
    <w:rsid w:val="006B26FA"/>
    <w:rsid w:val="006B284D"/>
    <w:rsid w:val="006B3E7E"/>
    <w:rsid w:val="006B59B8"/>
    <w:rsid w:val="006B7C2C"/>
    <w:rsid w:val="006C00D0"/>
    <w:rsid w:val="006C1460"/>
    <w:rsid w:val="006C1878"/>
    <w:rsid w:val="006C24D1"/>
    <w:rsid w:val="006C3C2F"/>
    <w:rsid w:val="006C4013"/>
    <w:rsid w:val="006C6176"/>
    <w:rsid w:val="006C628A"/>
    <w:rsid w:val="006C6363"/>
    <w:rsid w:val="006C6813"/>
    <w:rsid w:val="006C6DF4"/>
    <w:rsid w:val="006C7933"/>
    <w:rsid w:val="006C7F50"/>
    <w:rsid w:val="006D1353"/>
    <w:rsid w:val="006D2C35"/>
    <w:rsid w:val="006D304C"/>
    <w:rsid w:val="006D324A"/>
    <w:rsid w:val="006D3C73"/>
    <w:rsid w:val="006D4F50"/>
    <w:rsid w:val="006D5FDD"/>
    <w:rsid w:val="006D6036"/>
    <w:rsid w:val="006D679E"/>
    <w:rsid w:val="006D77E9"/>
    <w:rsid w:val="006D79EC"/>
    <w:rsid w:val="006E094A"/>
    <w:rsid w:val="006E0E74"/>
    <w:rsid w:val="006E10C7"/>
    <w:rsid w:val="006E10F5"/>
    <w:rsid w:val="006E11AD"/>
    <w:rsid w:val="006E1652"/>
    <w:rsid w:val="006E1DCA"/>
    <w:rsid w:val="006E286E"/>
    <w:rsid w:val="006E2A79"/>
    <w:rsid w:val="006E3261"/>
    <w:rsid w:val="006E3C07"/>
    <w:rsid w:val="006E4B02"/>
    <w:rsid w:val="006E73D6"/>
    <w:rsid w:val="006F04DD"/>
    <w:rsid w:val="006F089E"/>
    <w:rsid w:val="006F0B7C"/>
    <w:rsid w:val="006F0C8D"/>
    <w:rsid w:val="006F11E1"/>
    <w:rsid w:val="006F1BE1"/>
    <w:rsid w:val="006F2746"/>
    <w:rsid w:val="006F3B5C"/>
    <w:rsid w:val="006F3FC2"/>
    <w:rsid w:val="006F5B9E"/>
    <w:rsid w:val="006F5DC5"/>
    <w:rsid w:val="006F6884"/>
    <w:rsid w:val="006F6E24"/>
    <w:rsid w:val="006F76F8"/>
    <w:rsid w:val="007016AD"/>
    <w:rsid w:val="007023EB"/>
    <w:rsid w:val="00702670"/>
    <w:rsid w:val="00703821"/>
    <w:rsid w:val="007040B1"/>
    <w:rsid w:val="0070493A"/>
    <w:rsid w:val="00704FC6"/>
    <w:rsid w:val="0070537B"/>
    <w:rsid w:val="00705784"/>
    <w:rsid w:val="007057A8"/>
    <w:rsid w:val="00705FC4"/>
    <w:rsid w:val="00706613"/>
    <w:rsid w:val="00706D08"/>
    <w:rsid w:val="00707527"/>
    <w:rsid w:val="00707830"/>
    <w:rsid w:val="00707844"/>
    <w:rsid w:val="00710730"/>
    <w:rsid w:val="00710863"/>
    <w:rsid w:val="00710C61"/>
    <w:rsid w:val="007113A5"/>
    <w:rsid w:val="007122EC"/>
    <w:rsid w:val="00713C27"/>
    <w:rsid w:val="00714341"/>
    <w:rsid w:val="007146FB"/>
    <w:rsid w:val="007168D4"/>
    <w:rsid w:val="00716BFD"/>
    <w:rsid w:val="00717074"/>
    <w:rsid w:val="00717F5F"/>
    <w:rsid w:val="0072096A"/>
    <w:rsid w:val="007211F6"/>
    <w:rsid w:val="00722950"/>
    <w:rsid w:val="00722ACC"/>
    <w:rsid w:val="00722CCB"/>
    <w:rsid w:val="00722F2F"/>
    <w:rsid w:val="00722F75"/>
    <w:rsid w:val="00723518"/>
    <w:rsid w:val="0072376D"/>
    <w:rsid w:val="00724EA2"/>
    <w:rsid w:val="00727968"/>
    <w:rsid w:val="0073003D"/>
    <w:rsid w:val="0073089D"/>
    <w:rsid w:val="00730EE6"/>
    <w:rsid w:val="007318AE"/>
    <w:rsid w:val="00731BFC"/>
    <w:rsid w:val="007328C9"/>
    <w:rsid w:val="00732D4A"/>
    <w:rsid w:val="00734C7B"/>
    <w:rsid w:val="00735513"/>
    <w:rsid w:val="00735907"/>
    <w:rsid w:val="00736034"/>
    <w:rsid w:val="00736657"/>
    <w:rsid w:val="00736723"/>
    <w:rsid w:val="00736B68"/>
    <w:rsid w:val="007373B6"/>
    <w:rsid w:val="007379F7"/>
    <w:rsid w:val="00740AD9"/>
    <w:rsid w:val="00742F55"/>
    <w:rsid w:val="00743741"/>
    <w:rsid w:val="007437CC"/>
    <w:rsid w:val="00743FDC"/>
    <w:rsid w:val="00745DD2"/>
    <w:rsid w:val="00746060"/>
    <w:rsid w:val="00746182"/>
    <w:rsid w:val="00746215"/>
    <w:rsid w:val="0074717A"/>
    <w:rsid w:val="00747E6D"/>
    <w:rsid w:val="00750400"/>
    <w:rsid w:val="00750A9B"/>
    <w:rsid w:val="00751608"/>
    <w:rsid w:val="00751E33"/>
    <w:rsid w:val="00751EC0"/>
    <w:rsid w:val="00752B63"/>
    <w:rsid w:val="00753CD9"/>
    <w:rsid w:val="00753E68"/>
    <w:rsid w:val="0075432A"/>
    <w:rsid w:val="007548F9"/>
    <w:rsid w:val="007556EB"/>
    <w:rsid w:val="00756E56"/>
    <w:rsid w:val="00756F41"/>
    <w:rsid w:val="00757A7B"/>
    <w:rsid w:val="00760343"/>
    <w:rsid w:val="007603F2"/>
    <w:rsid w:val="00760FF5"/>
    <w:rsid w:val="00761840"/>
    <w:rsid w:val="00762362"/>
    <w:rsid w:val="00763035"/>
    <w:rsid w:val="007645FC"/>
    <w:rsid w:val="007646E8"/>
    <w:rsid w:val="007648C7"/>
    <w:rsid w:val="00764DC4"/>
    <w:rsid w:val="0076621B"/>
    <w:rsid w:val="00766724"/>
    <w:rsid w:val="00767025"/>
    <w:rsid w:val="00767BAF"/>
    <w:rsid w:val="007705AB"/>
    <w:rsid w:val="00770904"/>
    <w:rsid w:val="007713E9"/>
    <w:rsid w:val="00771444"/>
    <w:rsid w:val="0077239D"/>
    <w:rsid w:val="00772B8E"/>
    <w:rsid w:val="00773D01"/>
    <w:rsid w:val="00775C05"/>
    <w:rsid w:val="007766C7"/>
    <w:rsid w:val="00776F71"/>
    <w:rsid w:val="00777166"/>
    <w:rsid w:val="00777C4A"/>
    <w:rsid w:val="00777D7F"/>
    <w:rsid w:val="00780050"/>
    <w:rsid w:val="0078052B"/>
    <w:rsid w:val="00780A27"/>
    <w:rsid w:val="0078160B"/>
    <w:rsid w:val="00782964"/>
    <w:rsid w:val="00782E82"/>
    <w:rsid w:val="007831F9"/>
    <w:rsid w:val="00783903"/>
    <w:rsid w:val="00784482"/>
    <w:rsid w:val="00784DCF"/>
    <w:rsid w:val="007850D6"/>
    <w:rsid w:val="007858C4"/>
    <w:rsid w:val="00785E44"/>
    <w:rsid w:val="00787F2E"/>
    <w:rsid w:val="007903AA"/>
    <w:rsid w:val="00790BF8"/>
    <w:rsid w:val="00792005"/>
    <w:rsid w:val="0079210C"/>
    <w:rsid w:val="00792814"/>
    <w:rsid w:val="00792931"/>
    <w:rsid w:val="00793AAA"/>
    <w:rsid w:val="00793B77"/>
    <w:rsid w:val="00794D82"/>
    <w:rsid w:val="007955D5"/>
    <w:rsid w:val="00796FCF"/>
    <w:rsid w:val="007A11ED"/>
    <w:rsid w:val="007A1717"/>
    <w:rsid w:val="007A1C9B"/>
    <w:rsid w:val="007A212E"/>
    <w:rsid w:val="007A22A7"/>
    <w:rsid w:val="007A2DF5"/>
    <w:rsid w:val="007A2F59"/>
    <w:rsid w:val="007A3CFD"/>
    <w:rsid w:val="007A41D6"/>
    <w:rsid w:val="007A41F4"/>
    <w:rsid w:val="007A4724"/>
    <w:rsid w:val="007A482B"/>
    <w:rsid w:val="007A5216"/>
    <w:rsid w:val="007A5692"/>
    <w:rsid w:val="007A56A3"/>
    <w:rsid w:val="007A5C08"/>
    <w:rsid w:val="007A775D"/>
    <w:rsid w:val="007B074D"/>
    <w:rsid w:val="007B33A5"/>
    <w:rsid w:val="007B3F20"/>
    <w:rsid w:val="007B487F"/>
    <w:rsid w:val="007B4C49"/>
    <w:rsid w:val="007B5595"/>
    <w:rsid w:val="007B5AAD"/>
    <w:rsid w:val="007B5D7A"/>
    <w:rsid w:val="007B641A"/>
    <w:rsid w:val="007B6E47"/>
    <w:rsid w:val="007B7F15"/>
    <w:rsid w:val="007C116B"/>
    <w:rsid w:val="007C14D3"/>
    <w:rsid w:val="007C2317"/>
    <w:rsid w:val="007C2C34"/>
    <w:rsid w:val="007C364A"/>
    <w:rsid w:val="007C5501"/>
    <w:rsid w:val="007C59A2"/>
    <w:rsid w:val="007C5C5F"/>
    <w:rsid w:val="007C7891"/>
    <w:rsid w:val="007C7A1E"/>
    <w:rsid w:val="007C7D36"/>
    <w:rsid w:val="007D04A7"/>
    <w:rsid w:val="007D0925"/>
    <w:rsid w:val="007D0BE9"/>
    <w:rsid w:val="007D0EED"/>
    <w:rsid w:val="007D34D5"/>
    <w:rsid w:val="007D3C2F"/>
    <w:rsid w:val="007D3F8F"/>
    <w:rsid w:val="007D41E5"/>
    <w:rsid w:val="007D496B"/>
    <w:rsid w:val="007D4E6B"/>
    <w:rsid w:val="007D4F52"/>
    <w:rsid w:val="007D63BD"/>
    <w:rsid w:val="007D73B1"/>
    <w:rsid w:val="007D74B0"/>
    <w:rsid w:val="007D7AFD"/>
    <w:rsid w:val="007D7F58"/>
    <w:rsid w:val="007E0687"/>
    <w:rsid w:val="007E13BD"/>
    <w:rsid w:val="007E2D4D"/>
    <w:rsid w:val="007E339A"/>
    <w:rsid w:val="007E39DF"/>
    <w:rsid w:val="007E3BDF"/>
    <w:rsid w:val="007E3C14"/>
    <w:rsid w:val="007E3E9C"/>
    <w:rsid w:val="007E3F82"/>
    <w:rsid w:val="007E54D9"/>
    <w:rsid w:val="007E576C"/>
    <w:rsid w:val="007E5E1C"/>
    <w:rsid w:val="007E6424"/>
    <w:rsid w:val="007E6795"/>
    <w:rsid w:val="007E6B48"/>
    <w:rsid w:val="007E7024"/>
    <w:rsid w:val="007F01EA"/>
    <w:rsid w:val="007F0243"/>
    <w:rsid w:val="007F052D"/>
    <w:rsid w:val="007F17B7"/>
    <w:rsid w:val="007F2390"/>
    <w:rsid w:val="007F27A7"/>
    <w:rsid w:val="007F28ED"/>
    <w:rsid w:val="007F3253"/>
    <w:rsid w:val="007F383C"/>
    <w:rsid w:val="007F5693"/>
    <w:rsid w:val="007F6C0D"/>
    <w:rsid w:val="007F6C44"/>
    <w:rsid w:val="007F6DE2"/>
    <w:rsid w:val="00800B00"/>
    <w:rsid w:val="00800B2E"/>
    <w:rsid w:val="00800D8F"/>
    <w:rsid w:val="00800E62"/>
    <w:rsid w:val="00801271"/>
    <w:rsid w:val="00802527"/>
    <w:rsid w:val="00802814"/>
    <w:rsid w:val="00802EC8"/>
    <w:rsid w:val="00804D18"/>
    <w:rsid w:val="00804E98"/>
    <w:rsid w:val="008062AC"/>
    <w:rsid w:val="008063F4"/>
    <w:rsid w:val="0080696D"/>
    <w:rsid w:val="00810232"/>
    <w:rsid w:val="00810470"/>
    <w:rsid w:val="008109E5"/>
    <w:rsid w:val="0081131A"/>
    <w:rsid w:val="00811C8E"/>
    <w:rsid w:val="00812265"/>
    <w:rsid w:val="008128A3"/>
    <w:rsid w:val="00812D99"/>
    <w:rsid w:val="00813EC1"/>
    <w:rsid w:val="00815682"/>
    <w:rsid w:val="008162F1"/>
    <w:rsid w:val="00816AC0"/>
    <w:rsid w:val="0081782B"/>
    <w:rsid w:val="008203AA"/>
    <w:rsid w:val="008213A4"/>
    <w:rsid w:val="008224AC"/>
    <w:rsid w:val="00825EBF"/>
    <w:rsid w:val="00827C56"/>
    <w:rsid w:val="00830B2A"/>
    <w:rsid w:val="00831038"/>
    <w:rsid w:val="00832450"/>
    <w:rsid w:val="008325BB"/>
    <w:rsid w:val="00832D1B"/>
    <w:rsid w:val="00833866"/>
    <w:rsid w:val="00833D09"/>
    <w:rsid w:val="008349AE"/>
    <w:rsid w:val="00834C7E"/>
    <w:rsid w:val="00836765"/>
    <w:rsid w:val="00837EDF"/>
    <w:rsid w:val="008401DC"/>
    <w:rsid w:val="0084041D"/>
    <w:rsid w:val="0084105B"/>
    <w:rsid w:val="00841670"/>
    <w:rsid w:val="008425B6"/>
    <w:rsid w:val="00842D36"/>
    <w:rsid w:val="008432B1"/>
    <w:rsid w:val="00843A6F"/>
    <w:rsid w:val="00843D43"/>
    <w:rsid w:val="00844038"/>
    <w:rsid w:val="00844146"/>
    <w:rsid w:val="008441DE"/>
    <w:rsid w:val="00844724"/>
    <w:rsid w:val="0084570B"/>
    <w:rsid w:val="008457A0"/>
    <w:rsid w:val="00845CAB"/>
    <w:rsid w:val="0084683E"/>
    <w:rsid w:val="00846F02"/>
    <w:rsid w:val="00847ADA"/>
    <w:rsid w:val="00851644"/>
    <w:rsid w:val="008561A9"/>
    <w:rsid w:val="00856849"/>
    <w:rsid w:val="0085792A"/>
    <w:rsid w:val="008604E0"/>
    <w:rsid w:val="008607B1"/>
    <w:rsid w:val="008623B6"/>
    <w:rsid w:val="00863221"/>
    <w:rsid w:val="00864089"/>
    <w:rsid w:val="008648D5"/>
    <w:rsid w:val="00864CC9"/>
    <w:rsid w:val="00865FC0"/>
    <w:rsid w:val="00866A77"/>
    <w:rsid w:val="00866E07"/>
    <w:rsid w:val="00867875"/>
    <w:rsid w:val="008706AF"/>
    <w:rsid w:val="00871765"/>
    <w:rsid w:val="00872605"/>
    <w:rsid w:val="00872BA5"/>
    <w:rsid w:val="00872F74"/>
    <w:rsid w:val="008740FE"/>
    <w:rsid w:val="00874435"/>
    <w:rsid w:val="00874703"/>
    <w:rsid w:val="00874B20"/>
    <w:rsid w:val="008751B8"/>
    <w:rsid w:val="008757E8"/>
    <w:rsid w:val="008758D9"/>
    <w:rsid w:val="00876555"/>
    <w:rsid w:val="00876E5A"/>
    <w:rsid w:val="0088103E"/>
    <w:rsid w:val="008811D9"/>
    <w:rsid w:val="0088151E"/>
    <w:rsid w:val="008816D2"/>
    <w:rsid w:val="00881837"/>
    <w:rsid w:val="00881AC3"/>
    <w:rsid w:val="00881F72"/>
    <w:rsid w:val="00883445"/>
    <w:rsid w:val="008834C9"/>
    <w:rsid w:val="00883735"/>
    <w:rsid w:val="008839EF"/>
    <w:rsid w:val="008851AE"/>
    <w:rsid w:val="008855C2"/>
    <w:rsid w:val="0088566D"/>
    <w:rsid w:val="00886C86"/>
    <w:rsid w:val="00886FB2"/>
    <w:rsid w:val="008874E4"/>
    <w:rsid w:val="00887651"/>
    <w:rsid w:val="0089013D"/>
    <w:rsid w:val="00890E12"/>
    <w:rsid w:val="00892187"/>
    <w:rsid w:val="008929E2"/>
    <w:rsid w:val="00892C28"/>
    <w:rsid w:val="00893649"/>
    <w:rsid w:val="00893CC9"/>
    <w:rsid w:val="00895292"/>
    <w:rsid w:val="0089568F"/>
    <w:rsid w:val="00896ADD"/>
    <w:rsid w:val="00896BD0"/>
    <w:rsid w:val="00897B65"/>
    <w:rsid w:val="008A064A"/>
    <w:rsid w:val="008A089F"/>
    <w:rsid w:val="008A2486"/>
    <w:rsid w:val="008A26F0"/>
    <w:rsid w:val="008A3161"/>
    <w:rsid w:val="008A3A9C"/>
    <w:rsid w:val="008A49AB"/>
    <w:rsid w:val="008A50E5"/>
    <w:rsid w:val="008A5159"/>
    <w:rsid w:val="008A5470"/>
    <w:rsid w:val="008A5D81"/>
    <w:rsid w:val="008A6311"/>
    <w:rsid w:val="008A6B1D"/>
    <w:rsid w:val="008A7C34"/>
    <w:rsid w:val="008B076B"/>
    <w:rsid w:val="008B0C79"/>
    <w:rsid w:val="008B1245"/>
    <w:rsid w:val="008B1B3B"/>
    <w:rsid w:val="008B438D"/>
    <w:rsid w:val="008B48C4"/>
    <w:rsid w:val="008B5189"/>
    <w:rsid w:val="008B5B65"/>
    <w:rsid w:val="008B5D88"/>
    <w:rsid w:val="008B63DC"/>
    <w:rsid w:val="008B74AF"/>
    <w:rsid w:val="008B76B0"/>
    <w:rsid w:val="008B7877"/>
    <w:rsid w:val="008C0997"/>
    <w:rsid w:val="008C09C6"/>
    <w:rsid w:val="008C09DC"/>
    <w:rsid w:val="008C15F6"/>
    <w:rsid w:val="008C181C"/>
    <w:rsid w:val="008C1BFF"/>
    <w:rsid w:val="008C1C22"/>
    <w:rsid w:val="008C4294"/>
    <w:rsid w:val="008C4F90"/>
    <w:rsid w:val="008C57E9"/>
    <w:rsid w:val="008C5BC4"/>
    <w:rsid w:val="008C76A3"/>
    <w:rsid w:val="008C7792"/>
    <w:rsid w:val="008D03A0"/>
    <w:rsid w:val="008D0517"/>
    <w:rsid w:val="008D0B30"/>
    <w:rsid w:val="008D160F"/>
    <w:rsid w:val="008D19DE"/>
    <w:rsid w:val="008D34F2"/>
    <w:rsid w:val="008D7367"/>
    <w:rsid w:val="008D73D2"/>
    <w:rsid w:val="008D78A2"/>
    <w:rsid w:val="008E03AD"/>
    <w:rsid w:val="008E0533"/>
    <w:rsid w:val="008E084F"/>
    <w:rsid w:val="008E0AD4"/>
    <w:rsid w:val="008E1BD7"/>
    <w:rsid w:val="008E1D74"/>
    <w:rsid w:val="008E2428"/>
    <w:rsid w:val="008E2A40"/>
    <w:rsid w:val="008E2FFC"/>
    <w:rsid w:val="008E3FF2"/>
    <w:rsid w:val="008E4922"/>
    <w:rsid w:val="008E58E7"/>
    <w:rsid w:val="008E5982"/>
    <w:rsid w:val="008E670E"/>
    <w:rsid w:val="008E6766"/>
    <w:rsid w:val="008E76DD"/>
    <w:rsid w:val="008E77AA"/>
    <w:rsid w:val="008E7E25"/>
    <w:rsid w:val="008E7FDF"/>
    <w:rsid w:val="008F0312"/>
    <w:rsid w:val="008F040C"/>
    <w:rsid w:val="008F1DC4"/>
    <w:rsid w:val="008F3038"/>
    <w:rsid w:val="008F4BE6"/>
    <w:rsid w:val="008F525D"/>
    <w:rsid w:val="008F590E"/>
    <w:rsid w:val="008F5DE9"/>
    <w:rsid w:val="008F5F01"/>
    <w:rsid w:val="008F648D"/>
    <w:rsid w:val="008F6C0E"/>
    <w:rsid w:val="008F7977"/>
    <w:rsid w:val="008F7D49"/>
    <w:rsid w:val="009001E0"/>
    <w:rsid w:val="009006AD"/>
    <w:rsid w:val="00900AD0"/>
    <w:rsid w:val="00900C8B"/>
    <w:rsid w:val="00900D25"/>
    <w:rsid w:val="00900F82"/>
    <w:rsid w:val="00901217"/>
    <w:rsid w:val="0090146E"/>
    <w:rsid w:val="009018A1"/>
    <w:rsid w:val="0090220C"/>
    <w:rsid w:val="00902479"/>
    <w:rsid w:val="00903948"/>
    <w:rsid w:val="00903C27"/>
    <w:rsid w:val="009043B3"/>
    <w:rsid w:val="00904741"/>
    <w:rsid w:val="0090533C"/>
    <w:rsid w:val="00905602"/>
    <w:rsid w:val="0090577F"/>
    <w:rsid w:val="00905AF8"/>
    <w:rsid w:val="0090640F"/>
    <w:rsid w:val="00906468"/>
    <w:rsid w:val="00911199"/>
    <w:rsid w:val="009113F8"/>
    <w:rsid w:val="009114F7"/>
    <w:rsid w:val="0091280B"/>
    <w:rsid w:val="009129AA"/>
    <w:rsid w:val="00913227"/>
    <w:rsid w:val="00913408"/>
    <w:rsid w:val="00914156"/>
    <w:rsid w:val="00914A42"/>
    <w:rsid w:val="00917245"/>
    <w:rsid w:val="00917287"/>
    <w:rsid w:val="00917380"/>
    <w:rsid w:val="009207CF"/>
    <w:rsid w:val="00925EBB"/>
    <w:rsid w:val="00925F3D"/>
    <w:rsid w:val="0092735E"/>
    <w:rsid w:val="009273E5"/>
    <w:rsid w:val="0092769B"/>
    <w:rsid w:val="009306CE"/>
    <w:rsid w:val="009315E2"/>
    <w:rsid w:val="00931714"/>
    <w:rsid w:val="0093183A"/>
    <w:rsid w:val="0093203D"/>
    <w:rsid w:val="00932E95"/>
    <w:rsid w:val="0093307A"/>
    <w:rsid w:val="00933F81"/>
    <w:rsid w:val="0093429E"/>
    <w:rsid w:val="00934B34"/>
    <w:rsid w:val="00934F56"/>
    <w:rsid w:val="009350F6"/>
    <w:rsid w:val="00936102"/>
    <w:rsid w:val="00936A6A"/>
    <w:rsid w:val="00936C35"/>
    <w:rsid w:val="0093790F"/>
    <w:rsid w:val="00940842"/>
    <w:rsid w:val="00941EDE"/>
    <w:rsid w:val="00942006"/>
    <w:rsid w:val="00942743"/>
    <w:rsid w:val="00943133"/>
    <w:rsid w:val="00943566"/>
    <w:rsid w:val="0094420D"/>
    <w:rsid w:val="009442CE"/>
    <w:rsid w:val="00944918"/>
    <w:rsid w:val="00944C8B"/>
    <w:rsid w:val="009456C1"/>
    <w:rsid w:val="00946247"/>
    <w:rsid w:val="00947568"/>
    <w:rsid w:val="009477A3"/>
    <w:rsid w:val="0094786F"/>
    <w:rsid w:val="0095060B"/>
    <w:rsid w:val="009519F0"/>
    <w:rsid w:val="009523C8"/>
    <w:rsid w:val="009527C5"/>
    <w:rsid w:val="009535F7"/>
    <w:rsid w:val="0095386A"/>
    <w:rsid w:val="00953AB3"/>
    <w:rsid w:val="00954EBE"/>
    <w:rsid w:val="00954EE1"/>
    <w:rsid w:val="00955D4F"/>
    <w:rsid w:val="00957C37"/>
    <w:rsid w:val="00957DEB"/>
    <w:rsid w:val="009600A9"/>
    <w:rsid w:val="0096054F"/>
    <w:rsid w:val="00960AC0"/>
    <w:rsid w:val="00960E2B"/>
    <w:rsid w:val="009612BB"/>
    <w:rsid w:val="00961A03"/>
    <w:rsid w:val="00963AB3"/>
    <w:rsid w:val="00963D3C"/>
    <w:rsid w:val="00964699"/>
    <w:rsid w:val="009668BF"/>
    <w:rsid w:val="00970DE4"/>
    <w:rsid w:val="0097130A"/>
    <w:rsid w:val="009720C4"/>
    <w:rsid w:val="009725D3"/>
    <w:rsid w:val="0097338D"/>
    <w:rsid w:val="0097475F"/>
    <w:rsid w:val="009757DC"/>
    <w:rsid w:val="00976740"/>
    <w:rsid w:val="00977DB0"/>
    <w:rsid w:val="009800AB"/>
    <w:rsid w:val="00980719"/>
    <w:rsid w:val="0098113C"/>
    <w:rsid w:val="00981ADD"/>
    <w:rsid w:val="009835C9"/>
    <w:rsid w:val="00983BF5"/>
    <w:rsid w:val="00983ECB"/>
    <w:rsid w:val="00984ACE"/>
    <w:rsid w:val="00984E80"/>
    <w:rsid w:val="00985430"/>
    <w:rsid w:val="00985D4F"/>
    <w:rsid w:val="00986BF4"/>
    <w:rsid w:val="00986EC0"/>
    <w:rsid w:val="00987CCB"/>
    <w:rsid w:val="00987D1C"/>
    <w:rsid w:val="00990006"/>
    <w:rsid w:val="00990046"/>
    <w:rsid w:val="00990D7F"/>
    <w:rsid w:val="00991DA1"/>
    <w:rsid w:val="00992782"/>
    <w:rsid w:val="00992939"/>
    <w:rsid w:val="0099301E"/>
    <w:rsid w:val="00993551"/>
    <w:rsid w:val="00993B66"/>
    <w:rsid w:val="00995654"/>
    <w:rsid w:val="00995C21"/>
    <w:rsid w:val="00996ED5"/>
    <w:rsid w:val="0099700D"/>
    <w:rsid w:val="0099718E"/>
    <w:rsid w:val="009974ED"/>
    <w:rsid w:val="009978C5"/>
    <w:rsid w:val="009A0232"/>
    <w:rsid w:val="009A06B2"/>
    <w:rsid w:val="009A0B25"/>
    <w:rsid w:val="009A0B54"/>
    <w:rsid w:val="009A0D24"/>
    <w:rsid w:val="009A15D0"/>
    <w:rsid w:val="009A1E2C"/>
    <w:rsid w:val="009A2EFB"/>
    <w:rsid w:val="009A3615"/>
    <w:rsid w:val="009A39B2"/>
    <w:rsid w:val="009A4AA4"/>
    <w:rsid w:val="009A4DA8"/>
    <w:rsid w:val="009A4F69"/>
    <w:rsid w:val="009A4FBC"/>
    <w:rsid w:val="009A6470"/>
    <w:rsid w:val="009B0B5C"/>
    <w:rsid w:val="009B1014"/>
    <w:rsid w:val="009B13F5"/>
    <w:rsid w:val="009B1CEF"/>
    <w:rsid w:val="009B1EE0"/>
    <w:rsid w:val="009B3FEA"/>
    <w:rsid w:val="009B46E7"/>
    <w:rsid w:val="009B544E"/>
    <w:rsid w:val="009B5776"/>
    <w:rsid w:val="009B6103"/>
    <w:rsid w:val="009B623A"/>
    <w:rsid w:val="009B6997"/>
    <w:rsid w:val="009B6EA8"/>
    <w:rsid w:val="009B6F16"/>
    <w:rsid w:val="009B7B01"/>
    <w:rsid w:val="009C04EA"/>
    <w:rsid w:val="009C0E93"/>
    <w:rsid w:val="009C0F4E"/>
    <w:rsid w:val="009C1090"/>
    <w:rsid w:val="009C2C19"/>
    <w:rsid w:val="009C3524"/>
    <w:rsid w:val="009C425D"/>
    <w:rsid w:val="009C4CBA"/>
    <w:rsid w:val="009C4DEC"/>
    <w:rsid w:val="009C53CD"/>
    <w:rsid w:val="009C607A"/>
    <w:rsid w:val="009C62CE"/>
    <w:rsid w:val="009C6F8B"/>
    <w:rsid w:val="009D01E1"/>
    <w:rsid w:val="009D09A1"/>
    <w:rsid w:val="009D0F91"/>
    <w:rsid w:val="009D1016"/>
    <w:rsid w:val="009D1028"/>
    <w:rsid w:val="009D129B"/>
    <w:rsid w:val="009D1C0B"/>
    <w:rsid w:val="009D3960"/>
    <w:rsid w:val="009D4F8D"/>
    <w:rsid w:val="009D4FEA"/>
    <w:rsid w:val="009D5008"/>
    <w:rsid w:val="009D5EAF"/>
    <w:rsid w:val="009E04EA"/>
    <w:rsid w:val="009E07F4"/>
    <w:rsid w:val="009E2662"/>
    <w:rsid w:val="009E3A83"/>
    <w:rsid w:val="009E3B7B"/>
    <w:rsid w:val="009E3EEE"/>
    <w:rsid w:val="009E639A"/>
    <w:rsid w:val="009E6BC9"/>
    <w:rsid w:val="009E6E12"/>
    <w:rsid w:val="009E6E18"/>
    <w:rsid w:val="009E7328"/>
    <w:rsid w:val="009E7335"/>
    <w:rsid w:val="009F0134"/>
    <w:rsid w:val="009F030E"/>
    <w:rsid w:val="009F0D15"/>
    <w:rsid w:val="009F1463"/>
    <w:rsid w:val="009F16FB"/>
    <w:rsid w:val="009F1DD9"/>
    <w:rsid w:val="009F1F88"/>
    <w:rsid w:val="009F221C"/>
    <w:rsid w:val="009F286D"/>
    <w:rsid w:val="009F2BA3"/>
    <w:rsid w:val="009F4A25"/>
    <w:rsid w:val="009F7BB0"/>
    <w:rsid w:val="009F7F41"/>
    <w:rsid w:val="00A00106"/>
    <w:rsid w:val="00A00877"/>
    <w:rsid w:val="00A01243"/>
    <w:rsid w:val="00A018A8"/>
    <w:rsid w:val="00A02126"/>
    <w:rsid w:val="00A03654"/>
    <w:rsid w:val="00A0404B"/>
    <w:rsid w:val="00A06B9B"/>
    <w:rsid w:val="00A06F51"/>
    <w:rsid w:val="00A07443"/>
    <w:rsid w:val="00A0765C"/>
    <w:rsid w:val="00A07E77"/>
    <w:rsid w:val="00A10470"/>
    <w:rsid w:val="00A11554"/>
    <w:rsid w:val="00A115B3"/>
    <w:rsid w:val="00A12499"/>
    <w:rsid w:val="00A124D8"/>
    <w:rsid w:val="00A136B9"/>
    <w:rsid w:val="00A1481A"/>
    <w:rsid w:val="00A14EC6"/>
    <w:rsid w:val="00A15B94"/>
    <w:rsid w:val="00A15C7F"/>
    <w:rsid w:val="00A15DE4"/>
    <w:rsid w:val="00A17349"/>
    <w:rsid w:val="00A2008C"/>
    <w:rsid w:val="00A200DE"/>
    <w:rsid w:val="00A20883"/>
    <w:rsid w:val="00A20D42"/>
    <w:rsid w:val="00A2132C"/>
    <w:rsid w:val="00A21464"/>
    <w:rsid w:val="00A21510"/>
    <w:rsid w:val="00A2242B"/>
    <w:rsid w:val="00A244A0"/>
    <w:rsid w:val="00A26823"/>
    <w:rsid w:val="00A27AE0"/>
    <w:rsid w:val="00A30243"/>
    <w:rsid w:val="00A31E33"/>
    <w:rsid w:val="00A32012"/>
    <w:rsid w:val="00A32430"/>
    <w:rsid w:val="00A325CE"/>
    <w:rsid w:val="00A345A6"/>
    <w:rsid w:val="00A34BBB"/>
    <w:rsid w:val="00A34C15"/>
    <w:rsid w:val="00A34E79"/>
    <w:rsid w:val="00A35542"/>
    <w:rsid w:val="00A35882"/>
    <w:rsid w:val="00A358F9"/>
    <w:rsid w:val="00A36036"/>
    <w:rsid w:val="00A3654C"/>
    <w:rsid w:val="00A36735"/>
    <w:rsid w:val="00A36A00"/>
    <w:rsid w:val="00A36AA8"/>
    <w:rsid w:val="00A428AD"/>
    <w:rsid w:val="00A43184"/>
    <w:rsid w:val="00A442F9"/>
    <w:rsid w:val="00A4525D"/>
    <w:rsid w:val="00A45E59"/>
    <w:rsid w:val="00A45EB9"/>
    <w:rsid w:val="00A4663C"/>
    <w:rsid w:val="00A468F5"/>
    <w:rsid w:val="00A50E0B"/>
    <w:rsid w:val="00A52809"/>
    <w:rsid w:val="00A5344E"/>
    <w:rsid w:val="00A53935"/>
    <w:rsid w:val="00A5405C"/>
    <w:rsid w:val="00A54EC6"/>
    <w:rsid w:val="00A5651B"/>
    <w:rsid w:val="00A61378"/>
    <w:rsid w:val="00A61935"/>
    <w:rsid w:val="00A634D8"/>
    <w:rsid w:val="00A63F11"/>
    <w:rsid w:val="00A64397"/>
    <w:rsid w:val="00A649C9"/>
    <w:rsid w:val="00A65CF2"/>
    <w:rsid w:val="00A669CD"/>
    <w:rsid w:val="00A669E8"/>
    <w:rsid w:val="00A67AB1"/>
    <w:rsid w:val="00A70198"/>
    <w:rsid w:val="00A71BFF"/>
    <w:rsid w:val="00A71C95"/>
    <w:rsid w:val="00A7423C"/>
    <w:rsid w:val="00A74CC4"/>
    <w:rsid w:val="00A757EC"/>
    <w:rsid w:val="00A75AF2"/>
    <w:rsid w:val="00A7654C"/>
    <w:rsid w:val="00A76BD9"/>
    <w:rsid w:val="00A80002"/>
    <w:rsid w:val="00A80032"/>
    <w:rsid w:val="00A805E1"/>
    <w:rsid w:val="00A8088E"/>
    <w:rsid w:val="00A828ED"/>
    <w:rsid w:val="00A8382E"/>
    <w:rsid w:val="00A8450B"/>
    <w:rsid w:val="00A84C76"/>
    <w:rsid w:val="00A84E31"/>
    <w:rsid w:val="00A8547D"/>
    <w:rsid w:val="00A86721"/>
    <w:rsid w:val="00A86BC0"/>
    <w:rsid w:val="00A87B38"/>
    <w:rsid w:val="00A90056"/>
    <w:rsid w:val="00A90C3F"/>
    <w:rsid w:val="00A9104D"/>
    <w:rsid w:val="00A9158F"/>
    <w:rsid w:val="00A91903"/>
    <w:rsid w:val="00A91DC9"/>
    <w:rsid w:val="00A933A2"/>
    <w:rsid w:val="00A933B1"/>
    <w:rsid w:val="00A93C37"/>
    <w:rsid w:val="00A969DA"/>
    <w:rsid w:val="00A97543"/>
    <w:rsid w:val="00A975BC"/>
    <w:rsid w:val="00A97854"/>
    <w:rsid w:val="00A97FCB"/>
    <w:rsid w:val="00AA0744"/>
    <w:rsid w:val="00AA08A9"/>
    <w:rsid w:val="00AA1FD0"/>
    <w:rsid w:val="00AA2BF7"/>
    <w:rsid w:val="00AA3AA2"/>
    <w:rsid w:val="00AA425E"/>
    <w:rsid w:val="00AA44C1"/>
    <w:rsid w:val="00AA44F8"/>
    <w:rsid w:val="00AA45BA"/>
    <w:rsid w:val="00AA5A4B"/>
    <w:rsid w:val="00AA5F81"/>
    <w:rsid w:val="00AA6234"/>
    <w:rsid w:val="00AA6A16"/>
    <w:rsid w:val="00AA6F17"/>
    <w:rsid w:val="00AA7409"/>
    <w:rsid w:val="00AA78B4"/>
    <w:rsid w:val="00AA7990"/>
    <w:rsid w:val="00AA7D53"/>
    <w:rsid w:val="00AA7F0C"/>
    <w:rsid w:val="00AB0218"/>
    <w:rsid w:val="00AB0833"/>
    <w:rsid w:val="00AB0D1A"/>
    <w:rsid w:val="00AB1259"/>
    <w:rsid w:val="00AB1383"/>
    <w:rsid w:val="00AB19E6"/>
    <w:rsid w:val="00AB2153"/>
    <w:rsid w:val="00AB3DE7"/>
    <w:rsid w:val="00AB4E17"/>
    <w:rsid w:val="00AB62BE"/>
    <w:rsid w:val="00AB6C81"/>
    <w:rsid w:val="00AB74E8"/>
    <w:rsid w:val="00AB7F47"/>
    <w:rsid w:val="00AC0322"/>
    <w:rsid w:val="00AC034E"/>
    <w:rsid w:val="00AC0C6C"/>
    <w:rsid w:val="00AC1008"/>
    <w:rsid w:val="00AC11D6"/>
    <w:rsid w:val="00AC121D"/>
    <w:rsid w:val="00AC25AA"/>
    <w:rsid w:val="00AC26A4"/>
    <w:rsid w:val="00AC2CE4"/>
    <w:rsid w:val="00AC466A"/>
    <w:rsid w:val="00AC4F63"/>
    <w:rsid w:val="00AC524A"/>
    <w:rsid w:val="00AC5945"/>
    <w:rsid w:val="00AC5B86"/>
    <w:rsid w:val="00AC615D"/>
    <w:rsid w:val="00AC6217"/>
    <w:rsid w:val="00AC674D"/>
    <w:rsid w:val="00AC700B"/>
    <w:rsid w:val="00AD2042"/>
    <w:rsid w:val="00AD20EA"/>
    <w:rsid w:val="00AD3363"/>
    <w:rsid w:val="00AD57CA"/>
    <w:rsid w:val="00AD703C"/>
    <w:rsid w:val="00AD75F8"/>
    <w:rsid w:val="00AE0668"/>
    <w:rsid w:val="00AE2261"/>
    <w:rsid w:val="00AE23C9"/>
    <w:rsid w:val="00AE261A"/>
    <w:rsid w:val="00AE272D"/>
    <w:rsid w:val="00AE5A19"/>
    <w:rsid w:val="00AE5ABC"/>
    <w:rsid w:val="00AE5AE5"/>
    <w:rsid w:val="00AE7DAE"/>
    <w:rsid w:val="00AF028F"/>
    <w:rsid w:val="00AF31D8"/>
    <w:rsid w:val="00AF4659"/>
    <w:rsid w:val="00AF4C36"/>
    <w:rsid w:val="00AF578F"/>
    <w:rsid w:val="00AF6254"/>
    <w:rsid w:val="00AF62E5"/>
    <w:rsid w:val="00AF662B"/>
    <w:rsid w:val="00AF6953"/>
    <w:rsid w:val="00AF7294"/>
    <w:rsid w:val="00B022FF"/>
    <w:rsid w:val="00B02632"/>
    <w:rsid w:val="00B02850"/>
    <w:rsid w:val="00B0355C"/>
    <w:rsid w:val="00B03773"/>
    <w:rsid w:val="00B03DD7"/>
    <w:rsid w:val="00B048D0"/>
    <w:rsid w:val="00B04975"/>
    <w:rsid w:val="00B04AA4"/>
    <w:rsid w:val="00B054B9"/>
    <w:rsid w:val="00B05DE5"/>
    <w:rsid w:val="00B05E8B"/>
    <w:rsid w:val="00B05FB0"/>
    <w:rsid w:val="00B061A2"/>
    <w:rsid w:val="00B06614"/>
    <w:rsid w:val="00B06DA4"/>
    <w:rsid w:val="00B075EA"/>
    <w:rsid w:val="00B0765B"/>
    <w:rsid w:val="00B1026E"/>
    <w:rsid w:val="00B108AA"/>
    <w:rsid w:val="00B12BD1"/>
    <w:rsid w:val="00B12DA9"/>
    <w:rsid w:val="00B1420B"/>
    <w:rsid w:val="00B146C9"/>
    <w:rsid w:val="00B15003"/>
    <w:rsid w:val="00B150D8"/>
    <w:rsid w:val="00B1530F"/>
    <w:rsid w:val="00B15451"/>
    <w:rsid w:val="00B20D6A"/>
    <w:rsid w:val="00B20F16"/>
    <w:rsid w:val="00B20F46"/>
    <w:rsid w:val="00B20FC1"/>
    <w:rsid w:val="00B225C8"/>
    <w:rsid w:val="00B22623"/>
    <w:rsid w:val="00B23722"/>
    <w:rsid w:val="00B2455B"/>
    <w:rsid w:val="00B24608"/>
    <w:rsid w:val="00B24E43"/>
    <w:rsid w:val="00B26F8B"/>
    <w:rsid w:val="00B27513"/>
    <w:rsid w:val="00B277C2"/>
    <w:rsid w:val="00B3136F"/>
    <w:rsid w:val="00B31A99"/>
    <w:rsid w:val="00B31B8F"/>
    <w:rsid w:val="00B34350"/>
    <w:rsid w:val="00B35B3E"/>
    <w:rsid w:val="00B3642B"/>
    <w:rsid w:val="00B376C8"/>
    <w:rsid w:val="00B408FB"/>
    <w:rsid w:val="00B40CD4"/>
    <w:rsid w:val="00B42C9D"/>
    <w:rsid w:val="00B438EB"/>
    <w:rsid w:val="00B43AE5"/>
    <w:rsid w:val="00B45FB8"/>
    <w:rsid w:val="00B46294"/>
    <w:rsid w:val="00B5050C"/>
    <w:rsid w:val="00B50EE2"/>
    <w:rsid w:val="00B53892"/>
    <w:rsid w:val="00B54A3B"/>
    <w:rsid w:val="00B557CA"/>
    <w:rsid w:val="00B559ED"/>
    <w:rsid w:val="00B56178"/>
    <w:rsid w:val="00B56421"/>
    <w:rsid w:val="00B56ADD"/>
    <w:rsid w:val="00B5733D"/>
    <w:rsid w:val="00B60419"/>
    <w:rsid w:val="00B607EF"/>
    <w:rsid w:val="00B613EC"/>
    <w:rsid w:val="00B615C9"/>
    <w:rsid w:val="00B61824"/>
    <w:rsid w:val="00B61F34"/>
    <w:rsid w:val="00B628E9"/>
    <w:rsid w:val="00B62915"/>
    <w:rsid w:val="00B62BFD"/>
    <w:rsid w:val="00B63239"/>
    <w:rsid w:val="00B63F0C"/>
    <w:rsid w:val="00B64FE3"/>
    <w:rsid w:val="00B65242"/>
    <w:rsid w:val="00B65C41"/>
    <w:rsid w:val="00B65D0D"/>
    <w:rsid w:val="00B6681C"/>
    <w:rsid w:val="00B67B52"/>
    <w:rsid w:val="00B67F1C"/>
    <w:rsid w:val="00B700F0"/>
    <w:rsid w:val="00B706F8"/>
    <w:rsid w:val="00B71748"/>
    <w:rsid w:val="00B71D6A"/>
    <w:rsid w:val="00B7396F"/>
    <w:rsid w:val="00B767B5"/>
    <w:rsid w:val="00B7693E"/>
    <w:rsid w:val="00B77A9D"/>
    <w:rsid w:val="00B77D52"/>
    <w:rsid w:val="00B831EE"/>
    <w:rsid w:val="00B83527"/>
    <w:rsid w:val="00B858C5"/>
    <w:rsid w:val="00B86716"/>
    <w:rsid w:val="00B8721E"/>
    <w:rsid w:val="00B91D19"/>
    <w:rsid w:val="00B91D7F"/>
    <w:rsid w:val="00B93746"/>
    <w:rsid w:val="00B93EEB"/>
    <w:rsid w:val="00B95256"/>
    <w:rsid w:val="00B953F3"/>
    <w:rsid w:val="00B96FE0"/>
    <w:rsid w:val="00BA01B5"/>
    <w:rsid w:val="00BA08A6"/>
    <w:rsid w:val="00BA130B"/>
    <w:rsid w:val="00BA1B7E"/>
    <w:rsid w:val="00BA32FC"/>
    <w:rsid w:val="00BA375E"/>
    <w:rsid w:val="00BA4017"/>
    <w:rsid w:val="00BA42E3"/>
    <w:rsid w:val="00BA5785"/>
    <w:rsid w:val="00BA6342"/>
    <w:rsid w:val="00BA70EC"/>
    <w:rsid w:val="00BA7BFC"/>
    <w:rsid w:val="00BA7FB6"/>
    <w:rsid w:val="00BB0F6C"/>
    <w:rsid w:val="00BB1E18"/>
    <w:rsid w:val="00BB213F"/>
    <w:rsid w:val="00BB2F95"/>
    <w:rsid w:val="00BB3214"/>
    <w:rsid w:val="00BB35A2"/>
    <w:rsid w:val="00BB37D6"/>
    <w:rsid w:val="00BB3F66"/>
    <w:rsid w:val="00BB4DB8"/>
    <w:rsid w:val="00BB6142"/>
    <w:rsid w:val="00BB7D19"/>
    <w:rsid w:val="00BC01BE"/>
    <w:rsid w:val="00BC09DF"/>
    <w:rsid w:val="00BC2441"/>
    <w:rsid w:val="00BC259A"/>
    <w:rsid w:val="00BC350B"/>
    <w:rsid w:val="00BC3EBB"/>
    <w:rsid w:val="00BC5499"/>
    <w:rsid w:val="00BC5598"/>
    <w:rsid w:val="00BC6D6C"/>
    <w:rsid w:val="00BC6E73"/>
    <w:rsid w:val="00BC7A60"/>
    <w:rsid w:val="00BD15B5"/>
    <w:rsid w:val="00BD25BE"/>
    <w:rsid w:val="00BD28A7"/>
    <w:rsid w:val="00BD29FE"/>
    <w:rsid w:val="00BD3901"/>
    <w:rsid w:val="00BD4DEB"/>
    <w:rsid w:val="00BD52B3"/>
    <w:rsid w:val="00BD59D7"/>
    <w:rsid w:val="00BD5D06"/>
    <w:rsid w:val="00BD5D27"/>
    <w:rsid w:val="00BD625E"/>
    <w:rsid w:val="00BD7095"/>
    <w:rsid w:val="00BD7911"/>
    <w:rsid w:val="00BE09A5"/>
    <w:rsid w:val="00BE0C87"/>
    <w:rsid w:val="00BE1481"/>
    <w:rsid w:val="00BE2FD8"/>
    <w:rsid w:val="00BE30CD"/>
    <w:rsid w:val="00BE3C51"/>
    <w:rsid w:val="00BE4BBF"/>
    <w:rsid w:val="00BE5C44"/>
    <w:rsid w:val="00BE6EDE"/>
    <w:rsid w:val="00BE753A"/>
    <w:rsid w:val="00BE7F96"/>
    <w:rsid w:val="00BF075B"/>
    <w:rsid w:val="00BF0A60"/>
    <w:rsid w:val="00BF15D9"/>
    <w:rsid w:val="00BF2EE5"/>
    <w:rsid w:val="00BF4A18"/>
    <w:rsid w:val="00BF5119"/>
    <w:rsid w:val="00BF592E"/>
    <w:rsid w:val="00BF59E1"/>
    <w:rsid w:val="00BF69D4"/>
    <w:rsid w:val="00C00825"/>
    <w:rsid w:val="00C018F3"/>
    <w:rsid w:val="00C01EEA"/>
    <w:rsid w:val="00C020F6"/>
    <w:rsid w:val="00C029A9"/>
    <w:rsid w:val="00C034DC"/>
    <w:rsid w:val="00C0350F"/>
    <w:rsid w:val="00C03DFC"/>
    <w:rsid w:val="00C043FA"/>
    <w:rsid w:val="00C05B76"/>
    <w:rsid w:val="00C06E9F"/>
    <w:rsid w:val="00C07405"/>
    <w:rsid w:val="00C07F42"/>
    <w:rsid w:val="00C1052D"/>
    <w:rsid w:val="00C108CC"/>
    <w:rsid w:val="00C1201C"/>
    <w:rsid w:val="00C12AAA"/>
    <w:rsid w:val="00C12D01"/>
    <w:rsid w:val="00C13D5D"/>
    <w:rsid w:val="00C141A7"/>
    <w:rsid w:val="00C14736"/>
    <w:rsid w:val="00C15A68"/>
    <w:rsid w:val="00C15CE1"/>
    <w:rsid w:val="00C16C97"/>
    <w:rsid w:val="00C2111C"/>
    <w:rsid w:val="00C215EE"/>
    <w:rsid w:val="00C21902"/>
    <w:rsid w:val="00C22561"/>
    <w:rsid w:val="00C22DB9"/>
    <w:rsid w:val="00C23DC9"/>
    <w:rsid w:val="00C242F9"/>
    <w:rsid w:val="00C2471C"/>
    <w:rsid w:val="00C24AC1"/>
    <w:rsid w:val="00C25670"/>
    <w:rsid w:val="00C25B36"/>
    <w:rsid w:val="00C25BA9"/>
    <w:rsid w:val="00C25C42"/>
    <w:rsid w:val="00C26064"/>
    <w:rsid w:val="00C26F3D"/>
    <w:rsid w:val="00C277B2"/>
    <w:rsid w:val="00C2780F"/>
    <w:rsid w:val="00C27E50"/>
    <w:rsid w:val="00C3039A"/>
    <w:rsid w:val="00C30771"/>
    <w:rsid w:val="00C30C65"/>
    <w:rsid w:val="00C31191"/>
    <w:rsid w:val="00C31668"/>
    <w:rsid w:val="00C31A41"/>
    <w:rsid w:val="00C333C8"/>
    <w:rsid w:val="00C339BD"/>
    <w:rsid w:val="00C33E03"/>
    <w:rsid w:val="00C352A6"/>
    <w:rsid w:val="00C35854"/>
    <w:rsid w:val="00C36E5B"/>
    <w:rsid w:val="00C37609"/>
    <w:rsid w:val="00C403DA"/>
    <w:rsid w:val="00C40EBA"/>
    <w:rsid w:val="00C4139D"/>
    <w:rsid w:val="00C41E2D"/>
    <w:rsid w:val="00C42FCE"/>
    <w:rsid w:val="00C43C20"/>
    <w:rsid w:val="00C4503F"/>
    <w:rsid w:val="00C460A2"/>
    <w:rsid w:val="00C47073"/>
    <w:rsid w:val="00C5032A"/>
    <w:rsid w:val="00C509AC"/>
    <w:rsid w:val="00C50C48"/>
    <w:rsid w:val="00C5143D"/>
    <w:rsid w:val="00C51465"/>
    <w:rsid w:val="00C52802"/>
    <w:rsid w:val="00C5319D"/>
    <w:rsid w:val="00C533A9"/>
    <w:rsid w:val="00C53CF0"/>
    <w:rsid w:val="00C55BE1"/>
    <w:rsid w:val="00C55E97"/>
    <w:rsid w:val="00C56544"/>
    <w:rsid w:val="00C56AF2"/>
    <w:rsid w:val="00C57742"/>
    <w:rsid w:val="00C578CB"/>
    <w:rsid w:val="00C60F75"/>
    <w:rsid w:val="00C6132E"/>
    <w:rsid w:val="00C6179C"/>
    <w:rsid w:val="00C62453"/>
    <w:rsid w:val="00C6384D"/>
    <w:rsid w:val="00C6477D"/>
    <w:rsid w:val="00C64BC2"/>
    <w:rsid w:val="00C652CB"/>
    <w:rsid w:val="00C65406"/>
    <w:rsid w:val="00C660C9"/>
    <w:rsid w:val="00C66816"/>
    <w:rsid w:val="00C669C5"/>
    <w:rsid w:val="00C711EA"/>
    <w:rsid w:val="00C71C5E"/>
    <w:rsid w:val="00C71E88"/>
    <w:rsid w:val="00C72271"/>
    <w:rsid w:val="00C73286"/>
    <w:rsid w:val="00C744D8"/>
    <w:rsid w:val="00C7496C"/>
    <w:rsid w:val="00C74C3E"/>
    <w:rsid w:val="00C756B3"/>
    <w:rsid w:val="00C75991"/>
    <w:rsid w:val="00C806A0"/>
    <w:rsid w:val="00C810A6"/>
    <w:rsid w:val="00C81396"/>
    <w:rsid w:val="00C82202"/>
    <w:rsid w:val="00C8298C"/>
    <w:rsid w:val="00C83197"/>
    <w:rsid w:val="00C835AE"/>
    <w:rsid w:val="00C83941"/>
    <w:rsid w:val="00C839E3"/>
    <w:rsid w:val="00C84AC6"/>
    <w:rsid w:val="00C85B1F"/>
    <w:rsid w:val="00C8639D"/>
    <w:rsid w:val="00C86776"/>
    <w:rsid w:val="00C8758C"/>
    <w:rsid w:val="00C87A75"/>
    <w:rsid w:val="00C87C88"/>
    <w:rsid w:val="00C9013C"/>
    <w:rsid w:val="00C90865"/>
    <w:rsid w:val="00C90D60"/>
    <w:rsid w:val="00C90D65"/>
    <w:rsid w:val="00C914ED"/>
    <w:rsid w:val="00C916B0"/>
    <w:rsid w:val="00C91BBF"/>
    <w:rsid w:val="00C91EE1"/>
    <w:rsid w:val="00C923D2"/>
    <w:rsid w:val="00C93259"/>
    <w:rsid w:val="00C94635"/>
    <w:rsid w:val="00C94C52"/>
    <w:rsid w:val="00C95168"/>
    <w:rsid w:val="00C964D4"/>
    <w:rsid w:val="00C965A4"/>
    <w:rsid w:val="00C96C72"/>
    <w:rsid w:val="00C96CF2"/>
    <w:rsid w:val="00C96F10"/>
    <w:rsid w:val="00C97160"/>
    <w:rsid w:val="00CA0144"/>
    <w:rsid w:val="00CA066B"/>
    <w:rsid w:val="00CA0988"/>
    <w:rsid w:val="00CA2017"/>
    <w:rsid w:val="00CA23B4"/>
    <w:rsid w:val="00CA3DCE"/>
    <w:rsid w:val="00CA4FD4"/>
    <w:rsid w:val="00CA69C1"/>
    <w:rsid w:val="00CA6BD2"/>
    <w:rsid w:val="00CB141A"/>
    <w:rsid w:val="00CB1D9F"/>
    <w:rsid w:val="00CB34C4"/>
    <w:rsid w:val="00CB4500"/>
    <w:rsid w:val="00CB48FF"/>
    <w:rsid w:val="00CB49AA"/>
    <w:rsid w:val="00CB5CDB"/>
    <w:rsid w:val="00CB5FA6"/>
    <w:rsid w:val="00CB7338"/>
    <w:rsid w:val="00CB7D8F"/>
    <w:rsid w:val="00CB7E74"/>
    <w:rsid w:val="00CC0664"/>
    <w:rsid w:val="00CC0735"/>
    <w:rsid w:val="00CC2A25"/>
    <w:rsid w:val="00CC2BEA"/>
    <w:rsid w:val="00CC30EC"/>
    <w:rsid w:val="00CC360B"/>
    <w:rsid w:val="00CC3E5A"/>
    <w:rsid w:val="00CC4196"/>
    <w:rsid w:val="00CC4988"/>
    <w:rsid w:val="00CC5709"/>
    <w:rsid w:val="00CC5FCB"/>
    <w:rsid w:val="00CC6DC6"/>
    <w:rsid w:val="00CC7118"/>
    <w:rsid w:val="00CC785F"/>
    <w:rsid w:val="00CC79BF"/>
    <w:rsid w:val="00CD17C0"/>
    <w:rsid w:val="00CD181B"/>
    <w:rsid w:val="00CD1FC2"/>
    <w:rsid w:val="00CD300E"/>
    <w:rsid w:val="00CD3870"/>
    <w:rsid w:val="00CD3A99"/>
    <w:rsid w:val="00CD483D"/>
    <w:rsid w:val="00CD4A12"/>
    <w:rsid w:val="00CD5786"/>
    <w:rsid w:val="00CD6236"/>
    <w:rsid w:val="00CD71C4"/>
    <w:rsid w:val="00CD757D"/>
    <w:rsid w:val="00CE0159"/>
    <w:rsid w:val="00CE0496"/>
    <w:rsid w:val="00CE16EF"/>
    <w:rsid w:val="00CE1AFA"/>
    <w:rsid w:val="00CE1E28"/>
    <w:rsid w:val="00CE2AFC"/>
    <w:rsid w:val="00CE430A"/>
    <w:rsid w:val="00CE430C"/>
    <w:rsid w:val="00CE58FB"/>
    <w:rsid w:val="00CE5B8F"/>
    <w:rsid w:val="00CE619D"/>
    <w:rsid w:val="00CE710E"/>
    <w:rsid w:val="00CF05E3"/>
    <w:rsid w:val="00CF0658"/>
    <w:rsid w:val="00CF0703"/>
    <w:rsid w:val="00CF0D29"/>
    <w:rsid w:val="00CF0DBA"/>
    <w:rsid w:val="00CF1687"/>
    <w:rsid w:val="00CF190F"/>
    <w:rsid w:val="00CF1D6F"/>
    <w:rsid w:val="00CF1FA7"/>
    <w:rsid w:val="00CF227D"/>
    <w:rsid w:val="00CF2F97"/>
    <w:rsid w:val="00CF301A"/>
    <w:rsid w:val="00CF3389"/>
    <w:rsid w:val="00CF3891"/>
    <w:rsid w:val="00CF4838"/>
    <w:rsid w:val="00CF5905"/>
    <w:rsid w:val="00CF59E4"/>
    <w:rsid w:val="00CF7989"/>
    <w:rsid w:val="00D000B1"/>
    <w:rsid w:val="00D0162D"/>
    <w:rsid w:val="00D01A63"/>
    <w:rsid w:val="00D027CC"/>
    <w:rsid w:val="00D04668"/>
    <w:rsid w:val="00D052D5"/>
    <w:rsid w:val="00D06CDD"/>
    <w:rsid w:val="00D07628"/>
    <w:rsid w:val="00D07CBB"/>
    <w:rsid w:val="00D10186"/>
    <w:rsid w:val="00D104CF"/>
    <w:rsid w:val="00D1138E"/>
    <w:rsid w:val="00D11537"/>
    <w:rsid w:val="00D11E83"/>
    <w:rsid w:val="00D133CA"/>
    <w:rsid w:val="00D14392"/>
    <w:rsid w:val="00D1550F"/>
    <w:rsid w:val="00D1570F"/>
    <w:rsid w:val="00D16379"/>
    <w:rsid w:val="00D16E34"/>
    <w:rsid w:val="00D1724A"/>
    <w:rsid w:val="00D20689"/>
    <w:rsid w:val="00D20FE8"/>
    <w:rsid w:val="00D210A5"/>
    <w:rsid w:val="00D2135D"/>
    <w:rsid w:val="00D21CE6"/>
    <w:rsid w:val="00D23027"/>
    <w:rsid w:val="00D235C5"/>
    <w:rsid w:val="00D236D9"/>
    <w:rsid w:val="00D23B54"/>
    <w:rsid w:val="00D23E46"/>
    <w:rsid w:val="00D25096"/>
    <w:rsid w:val="00D25FC5"/>
    <w:rsid w:val="00D275FC"/>
    <w:rsid w:val="00D278D1"/>
    <w:rsid w:val="00D3113C"/>
    <w:rsid w:val="00D324F4"/>
    <w:rsid w:val="00D32682"/>
    <w:rsid w:val="00D3281D"/>
    <w:rsid w:val="00D32A15"/>
    <w:rsid w:val="00D33114"/>
    <w:rsid w:val="00D34E55"/>
    <w:rsid w:val="00D352EF"/>
    <w:rsid w:val="00D35594"/>
    <w:rsid w:val="00D35681"/>
    <w:rsid w:val="00D367A9"/>
    <w:rsid w:val="00D37B16"/>
    <w:rsid w:val="00D40A67"/>
    <w:rsid w:val="00D412FC"/>
    <w:rsid w:val="00D42640"/>
    <w:rsid w:val="00D42813"/>
    <w:rsid w:val="00D43552"/>
    <w:rsid w:val="00D44E67"/>
    <w:rsid w:val="00D45380"/>
    <w:rsid w:val="00D46979"/>
    <w:rsid w:val="00D4716E"/>
    <w:rsid w:val="00D47565"/>
    <w:rsid w:val="00D51F36"/>
    <w:rsid w:val="00D528DA"/>
    <w:rsid w:val="00D540EA"/>
    <w:rsid w:val="00D54D1E"/>
    <w:rsid w:val="00D561F3"/>
    <w:rsid w:val="00D56B3F"/>
    <w:rsid w:val="00D57B50"/>
    <w:rsid w:val="00D57D9A"/>
    <w:rsid w:val="00D60BD2"/>
    <w:rsid w:val="00D612C8"/>
    <w:rsid w:val="00D61A1C"/>
    <w:rsid w:val="00D62179"/>
    <w:rsid w:val="00D62905"/>
    <w:rsid w:val="00D635D0"/>
    <w:rsid w:val="00D64027"/>
    <w:rsid w:val="00D64261"/>
    <w:rsid w:val="00D6532A"/>
    <w:rsid w:val="00D65541"/>
    <w:rsid w:val="00D665C0"/>
    <w:rsid w:val="00D6696F"/>
    <w:rsid w:val="00D700EA"/>
    <w:rsid w:val="00D7036D"/>
    <w:rsid w:val="00D705C1"/>
    <w:rsid w:val="00D70809"/>
    <w:rsid w:val="00D717B2"/>
    <w:rsid w:val="00D7205B"/>
    <w:rsid w:val="00D72093"/>
    <w:rsid w:val="00D722BB"/>
    <w:rsid w:val="00D723B3"/>
    <w:rsid w:val="00D7307B"/>
    <w:rsid w:val="00D73221"/>
    <w:rsid w:val="00D75904"/>
    <w:rsid w:val="00D7699F"/>
    <w:rsid w:val="00D774DB"/>
    <w:rsid w:val="00D808C9"/>
    <w:rsid w:val="00D81758"/>
    <w:rsid w:val="00D8193C"/>
    <w:rsid w:val="00D82A71"/>
    <w:rsid w:val="00D83F87"/>
    <w:rsid w:val="00D86145"/>
    <w:rsid w:val="00D863A3"/>
    <w:rsid w:val="00D86425"/>
    <w:rsid w:val="00D8649E"/>
    <w:rsid w:val="00D8710A"/>
    <w:rsid w:val="00D8795E"/>
    <w:rsid w:val="00D90400"/>
    <w:rsid w:val="00D905C2"/>
    <w:rsid w:val="00D90794"/>
    <w:rsid w:val="00D91E2E"/>
    <w:rsid w:val="00D931CC"/>
    <w:rsid w:val="00D94A26"/>
    <w:rsid w:val="00D95280"/>
    <w:rsid w:val="00D95ACA"/>
    <w:rsid w:val="00D9616D"/>
    <w:rsid w:val="00D97143"/>
    <w:rsid w:val="00DA06B9"/>
    <w:rsid w:val="00DA17B2"/>
    <w:rsid w:val="00DA1B85"/>
    <w:rsid w:val="00DA2766"/>
    <w:rsid w:val="00DA3270"/>
    <w:rsid w:val="00DA3A9F"/>
    <w:rsid w:val="00DA3DE8"/>
    <w:rsid w:val="00DA4D71"/>
    <w:rsid w:val="00DA50D3"/>
    <w:rsid w:val="00DA5621"/>
    <w:rsid w:val="00DA582D"/>
    <w:rsid w:val="00DA6148"/>
    <w:rsid w:val="00DA64E7"/>
    <w:rsid w:val="00DA7505"/>
    <w:rsid w:val="00DA7C32"/>
    <w:rsid w:val="00DA7DF7"/>
    <w:rsid w:val="00DB01E4"/>
    <w:rsid w:val="00DB0338"/>
    <w:rsid w:val="00DB22CA"/>
    <w:rsid w:val="00DB30B1"/>
    <w:rsid w:val="00DB789C"/>
    <w:rsid w:val="00DB791E"/>
    <w:rsid w:val="00DC0A02"/>
    <w:rsid w:val="00DC1140"/>
    <w:rsid w:val="00DC1190"/>
    <w:rsid w:val="00DC16E6"/>
    <w:rsid w:val="00DC2501"/>
    <w:rsid w:val="00DC2C94"/>
    <w:rsid w:val="00DC310A"/>
    <w:rsid w:val="00DC38B1"/>
    <w:rsid w:val="00DC433E"/>
    <w:rsid w:val="00DC47AA"/>
    <w:rsid w:val="00DC4CC2"/>
    <w:rsid w:val="00DC58A9"/>
    <w:rsid w:val="00DC5A4E"/>
    <w:rsid w:val="00DC5ADA"/>
    <w:rsid w:val="00DC5C0A"/>
    <w:rsid w:val="00DC605F"/>
    <w:rsid w:val="00DC7742"/>
    <w:rsid w:val="00DC79E0"/>
    <w:rsid w:val="00DC7C7F"/>
    <w:rsid w:val="00DC7CC0"/>
    <w:rsid w:val="00DC7D76"/>
    <w:rsid w:val="00DD0303"/>
    <w:rsid w:val="00DD2FEF"/>
    <w:rsid w:val="00DD4A78"/>
    <w:rsid w:val="00DD4C7E"/>
    <w:rsid w:val="00DD4E0C"/>
    <w:rsid w:val="00DD5B7F"/>
    <w:rsid w:val="00DD635D"/>
    <w:rsid w:val="00DD64A0"/>
    <w:rsid w:val="00DD6EE2"/>
    <w:rsid w:val="00DD70AB"/>
    <w:rsid w:val="00DD7119"/>
    <w:rsid w:val="00DD7F7F"/>
    <w:rsid w:val="00DE002F"/>
    <w:rsid w:val="00DE0061"/>
    <w:rsid w:val="00DE06F8"/>
    <w:rsid w:val="00DE1C2C"/>
    <w:rsid w:val="00DE1D48"/>
    <w:rsid w:val="00DE36FC"/>
    <w:rsid w:val="00DE38D0"/>
    <w:rsid w:val="00DE3B8C"/>
    <w:rsid w:val="00DE41DD"/>
    <w:rsid w:val="00DE44E5"/>
    <w:rsid w:val="00DE452D"/>
    <w:rsid w:val="00DE48CD"/>
    <w:rsid w:val="00DE5139"/>
    <w:rsid w:val="00DE5857"/>
    <w:rsid w:val="00DE6662"/>
    <w:rsid w:val="00DE6778"/>
    <w:rsid w:val="00DE6A1B"/>
    <w:rsid w:val="00DE6ED4"/>
    <w:rsid w:val="00DE70B0"/>
    <w:rsid w:val="00DE740A"/>
    <w:rsid w:val="00DE7711"/>
    <w:rsid w:val="00DE788F"/>
    <w:rsid w:val="00DE78FC"/>
    <w:rsid w:val="00DF00E7"/>
    <w:rsid w:val="00DF0899"/>
    <w:rsid w:val="00DF3361"/>
    <w:rsid w:val="00DF35D2"/>
    <w:rsid w:val="00DF36E4"/>
    <w:rsid w:val="00DF3BC5"/>
    <w:rsid w:val="00DF3F3B"/>
    <w:rsid w:val="00DF4A1B"/>
    <w:rsid w:val="00DF4A31"/>
    <w:rsid w:val="00DF6E18"/>
    <w:rsid w:val="00DF79CC"/>
    <w:rsid w:val="00DF7CAF"/>
    <w:rsid w:val="00DF7D59"/>
    <w:rsid w:val="00DF7F35"/>
    <w:rsid w:val="00E023C0"/>
    <w:rsid w:val="00E035EC"/>
    <w:rsid w:val="00E03799"/>
    <w:rsid w:val="00E03ECC"/>
    <w:rsid w:val="00E04CD0"/>
    <w:rsid w:val="00E05681"/>
    <w:rsid w:val="00E063B2"/>
    <w:rsid w:val="00E11AFB"/>
    <w:rsid w:val="00E13F53"/>
    <w:rsid w:val="00E1532F"/>
    <w:rsid w:val="00E1547B"/>
    <w:rsid w:val="00E16369"/>
    <w:rsid w:val="00E16940"/>
    <w:rsid w:val="00E16BB5"/>
    <w:rsid w:val="00E16FCB"/>
    <w:rsid w:val="00E17765"/>
    <w:rsid w:val="00E17B2C"/>
    <w:rsid w:val="00E20412"/>
    <w:rsid w:val="00E20D44"/>
    <w:rsid w:val="00E211ED"/>
    <w:rsid w:val="00E21656"/>
    <w:rsid w:val="00E21F94"/>
    <w:rsid w:val="00E22DA8"/>
    <w:rsid w:val="00E23068"/>
    <w:rsid w:val="00E23805"/>
    <w:rsid w:val="00E24EB0"/>
    <w:rsid w:val="00E251EC"/>
    <w:rsid w:val="00E25E26"/>
    <w:rsid w:val="00E25ED1"/>
    <w:rsid w:val="00E2620E"/>
    <w:rsid w:val="00E270DB"/>
    <w:rsid w:val="00E27420"/>
    <w:rsid w:val="00E27537"/>
    <w:rsid w:val="00E27E89"/>
    <w:rsid w:val="00E30AFC"/>
    <w:rsid w:val="00E30B90"/>
    <w:rsid w:val="00E32C5B"/>
    <w:rsid w:val="00E32E4E"/>
    <w:rsid w:val="00E34D12"/>
    <w:rsid w:val="00E3520A"/>
    <w:rsid w:val="00E353CC"/>
    <w:rsid w:val="00E3655A"/>
    <w:rsid w:val="00E374C6"/>
    <w:rsid w:val="00E4074F"/>
    <w:rsid w:val="00E4186D"/>
    <w:rsid w:val="00E421C0"/>
    <w:rsid w:val="00E43D47"/>
    <w:rsid w:val="00E44A1B"/>
    <w:rsid w:val="00E44C29"/>
    <w:rsid w:val="00E4793F"/>
    <w:rsid w:val="00E479CC"/>
    <w:rsid w:val="00E47B07"/>
    <w:rsid w:val="00E50C3A"/>
    <w:rsid w:val="00E50C4A"/>
    <w:rsid w:val="00E50F21"/>
    <w:rsid w:val="00E51728"/>
    <w:rsid w:val="00E52D63"/>
    <w:rsid w:val="00E54F8C"/>
    <w:rsid w:val="00E55A56"/>
    <w:rsid w:val="00E562FC"/>
    <w:rsid w:val="00E56C30"/>
    <w:rsid w:val="00E56FFB"/>
    <w:rsid w:val="00E574B8"/>
    <w:rsid w:val="00E57600"/>
    <w:rsid w:val="00E57C8F"/>
    <w:rsid w:val="00E619B9"/>
    <w:rsid w:val="00E61F74"/>
    <w:rsid w:val="00E62A00"/>
    <w:rsid w:val="00E6318F"/>
    <w:rsid w:val="00E63613"/>
    <w:rsid w:val="00E64D8E"/>
    <w:rsid w:val="00E65261"/>
    <w:rsid w:val="00E6562A"/>
    <w:rsid w:val="00E65A21"/>
    <w:rsid w:val="00E65A24"/>
    <w:rsid w:val="00E65B3A"/>
    <w:rsid w:val="00E65D2D"/>
    <w:rsid w:val="00E65F86"/>
    <w:rsid w:val="00E66AE9"/>
    <w:rsid w:val="00E673F9"/>
    <w:rsid w:val="00E67E33"/>
    <w:rsid w:val="00E67F8A"/>
    <w:rsid w:val="00E70316"/>
    <w:rsid w:val="00E70385"/>
    <w:rsid w:val="00E70CC6"/>
    <w:rsid w:val="00E71071"/>
    <w:rsid w:val="00E7133A"/>
    <w:rsid w:val="00E71870"/>
    <w:rsid w:val="00E71CEB"/>
    <w:rsid w:val="00E72A66"/>
    <w:rsid w:val="00E732AE"/>
    <w:rsid w:val="00E74F6B"/>
    <w:rsid w:val="00E75CC9"/>
    <w:rsid w:val="00E76232"/>
    <w:rsid w:val="00E76C2D"/>
    <w:rsid w:val="00E772E4"/>
    <w:rsid w:val="00E7798B"/>
    <w:rsid w:val="00E77BA2"/>
    <w:rsid w:val="00E77E3E"/>
    <w:rsid w:val="00E81776"/>
    <w:rsid w:val="00E818D8"/>
    <w:rsid w:val="00E82427"/>
    <w:rsid w:val="00E82BEB"/>
    <w:rsid w:val="00E84430"/>
    <w:rsid w:val="00E8474D"/>
    <w:rsid w:val="00E84866"/>
    <w:rsid w:val="00E84CBD"/>
    <w:rsid w:val="00E84D27"/>
    <w:rsid w:val="00E85570"/>
    <w:rsid w:val="00E85EC2"/>
    <w:rsid w:val="00E87010"/>
    <w:rsid w:val="00E902F7"/>
    <w:rsid w:val="00E912B7"/>
    <w:rsid w:val="00E915DE"/>
    <w:rsid w:val="00E9170D"/>
    <w:rsid w:val="00E918B0"/>
    <w:rsid w:val="00E91AB0"/>
    <w:rsid w:val="00E9245C"/>
    <w:rsid w:val="00E92709"/>
    <w:rsid w:val="00E929DD"/>
    <w:rsid w:val="00E93777"/>
    <w:rsid w:val="00E93AB0"/>
    <w:rsid w:val="00E9452C"/>
    <w:rsid w:val="00E947AB"/>
    <w:rsid w:val="00E95277"/>
    <w:rsid w:val="00E95278"/>
    <w:rsid w:val="00E95661"/>
    <w:rsid w:val="00E97B2C"/>
    <w:rsid w:val="00E97CE8"/>
    <w:rsid w:val="00E97EC4"/>
    <w:rsid w:val="00EA12A6"/>
    <w:rsid w:val="00EA1655"/>
    <w:rsid w:val="00EA2008"/>
    <w:rsid w:val="00EA42D2"/>
    <w:rsid w:val="00EA6D31"/>
    <w:rsid w:val="00EA7332"/>
    <w:rsid w:val="00EA7B92"/>
    <w:rsid w:val="00EB0779"/>
    <w:rsid w:val="00EB080D"/>
    <w:rsid w:val="00EB12EA"/>
    <w:rsid w:val="00EB3BA2"/>
    <w:rsid w:val="00EB4F49"/>
    <w:rsid w:val="00EB599F"/>
    <w:rsid w:val="00EB5AD7"/>
    <w:rsid w:val="00EB689C"/>
    <w:rsid w:val="00EB6E0A"/>
    <w:rsid w:val="00EB71F7"/>
    <w:rsid w:val="00EB7BBC"/>
    <w:rsid w:val="00EC0550"/>
    <w:rsid w:val="00EC18A3"/>
    <w:rsid w:val="00EC190E"/>
    <w:rsid w:val="00EC28B9"/>
    <w:rsid w:val="00EC46F5"/>
    <w:rsid w:val="00EC4B09"/>
    <w:rsid w:val="00EC4B4E"/>
    <w:rsid w:val="00EC5A33"/>
    <w:rsid w:val="00EC75E2"/>
    <w:rsid w:val="00ED0656"/>
    <w:rsid w:val="00ED08F5"/>
    <w:rsid w:val="00ED0EB8"/>
    <w:rsid w:val="00ED1F97"/>
    <w:rsid w:val="00ED2482"/>
    <w:rsid w:val="00ED2952"/>
    <w:rsid w:val="00ED32E0"/>
    <w:rsid w:val="00ED3516"/>
    <w:rsid w:val="00ED412A"/>
    <w:rsid w:val="00ED546C"/>
    <w:rsid w:val="00ED5A55"/>
    <w:rsid w:val="00ED62CF"/>
    <w:rsid w:val="00ED69F8"/>
    <w:rsid w:val="00ED731F"/>
    <w:rsid w:val="00ED766A"/>
    <w:rsid w:val="00ED791C"/>
    <w:rsid w:val="00EE09AC"/>
    <w:rsid w:val="00EE0E49"/>
    <w:rsid w:val="00EE188C"/>
    <w:rsid w:val="00EE1A3E"/>
    <w:rsid w:val="00EE1FA1"/>
    <w:rsid w:val="00EE2422"/>
    <w:rsid w:val="00EE26AC"/>
    <w:rsid w:val="00EE48DE"/>
    <w:rsid w:val="00EE5271"/>
    <w:rsid w:val="00EE722F"/>
    <w:rsid w:val="00EE7C73"/>
    <w:rsid w:val="00EE7F49"/>
    <w:rsid w:val="00EE7FBD"/>
    <w:rsid w:val="00EF06E6"/>
    <w:rsid w:val="00EF0A1B"/>
    <w:rsid w:val="00EF1CC8"/>
    <w:rsid w:val="00EF2131"/>
    <w:rsid w:val="00EF294A"/>
    <w:rsid w:val="00EF33CE"/>
    <w:rsid w:val="00EF3473"/>
    <w:rsid w:val="00EF37C3"/>
    <w:rsid w:val="00EF417C"/>
    <w:rsid w:val="00EF443E"/>
    <w:rsid w:val="00EF46B4"/>
    <w:rsid w:val="00EF4F5D"/>
    <w:rsid w:val="00EF5792"/>
    <w:rsid w:val="00EF58AA"/>
    <w:rsid w:val="00EF722D"/>
    <w:rsid w:val="00EF7C7E"/>
    <w:rsid w:val="00F0179B"/>
    <w:rsid w:val="00F021A7"/>
    <w:rsid w:val="00F024B7"/>
    <w:rsid w:val="00F02C8D"/>
    <w:rsid w:val="00F02F66"/>
    <w:rsid w:val="00F034E4"/>
    <w:rsid w:val="00F046AD"/>
    <w:rsid w:val="00F05035"/>
    <w:rsid w:val="00F059A6"/>
    <w:rsid w:val="00F06246"/>
    <w:rsid w:val="00F06573"/>
    <w:rsid w:val="00F072C6"/>
    <w:rsid w:val="00F073BB"/>
    <w:rsid w:val="00F07A06"/>
    <w:rsid w:val="00F100C9"/>
    <w:rsid w:val="00F11BC2"/>
    <w:rsid w:val="00F11FD8"/>
    <w:rsid w:val="00F12E6A"/>
    <w:rsid w:val="00F13A3E"/>
    <w:rsid w:val="00F13CA7"/>
    <w:rsid w:val="00F140A6"/>
    <w:rsid w:val="00F14EFD"/>
    <w:rsid w:val="00F15227"/>
    <w:rsid w:val="00F15586"/>
    <w:rsid w:val="00F156E7"/>
    <w:rsid w:val="00F159F2"/>
    <w:rsid w:val="00F1609A"/>
    <w:rsid w:val="00F16134"/>
    <w:rsid w:val="00F162F3"/>
    <w:rsid w:val="00F16886"/>
    <w:rsid w:val="00F16ABC"/>
    <w:rsid w:val="00F17057"/>
    <w:rsid w:val="00F1727D"/>
    <w:rsid w:val="00F2058A"/>
    <w:rsid w:val="00F21844"/>
    <w:rsid w:val="00F23409"/>
    <w:rsid w:val="00F234FB"/>
    <w:rsid w:val="00F23886"/>
    <w:rsid w:val="00F24B26"/>
    <w:rsid w:val="00F2534E"/>
    <w:rsid w:val="00F257E2"/>
    <w:rsid w:val="00F25F0D"/>
    <w:rsid w:val="00F2610B"/>
    <w:rsid w:val="00F26369"/>
    <w:rsid w:val="00F26953"/>
    <w:rsid w:val="00F26FEA"/>
    <w:rsid w:val="00F279E0"/>
    <w:rsid w:val="00F303E2"/>
    <w:rsid w:val="00F320DD"/>
    <w:rsid w:val="00F32451"/>
    <w:rsid w:val="00F32F8C"/>
    <w:rsid w:val="00F330D8"/>
    <w:rsid w:val="00F33E28"/>
    <w:rsid w:val="00F34ECF"/>
    <w:rsid w:val="00F34EE5"/>
    <w:rsid w:val="00F34FF6"/>
    <w:rsid w:val="00F35C99"/>
    <w:rsid w:val="00F37150"/>
    <w:rsid w:val="00F37230"/>
    <w:rsid w:val="00F37253"/>
    <w:rsid w:val="00F37BF4"/>
    <w:rsid w:val="00F37C8C"/>
    <w:rsid w:val="00F425F2"/>
    <w:rsid w:val="00F4387C"/>
    <w:rsid w:val="00F43B10"/>
    <w:rsid w:val="00F44956"/>
    <w:rsid w:val="00F46696"/>
    <w:rsid w:val="00F4747F"/>
    <w:rsid w:val="00F47E0B"/>
    <w:rsid w:val="00F50166"/>
    <w:rsid w:val="00F5302C"/>
    <w:rsid w:val="00F5502F"/>
    <w:rsid w:val="00F569E4"/>
    <w:rsid w:val="00F5728D"/>
    <w:rsid w:val="00F57F0E"/>
    <w:rsid w:val="00F612AB"/>
    <w:rsid w:val="00F614F0"/>
    <w:rsid w:val="00F61522"/>
    <w:rsid w:val="00F62497"/>
    <w:rsid w:val="00F62640"/>
    <w:rsid w:val="00F6426C"/>
    <w:rsid w:val="00F64FEE"/>
    <w:rsid w:val="00F6529C"/>
    <w:rsid w:val="00F6694B"/>
    <w:rsid w:val="00F66980"/>
    <w:rsid w:val="00F675FE"/>
    <w:rsid w:val="00F6791F"/>
    <w:rsid w:val="00F7006B"/>
    <w:rsid w:val="00F70088"/>
    <w:rsid w:val="00F70DB7"/>
    <w:rsid w:val="00F71ACB"/>
    <w:rsid w:val="00F73CC4"/>
    <w:rsid w:val="00F74273"/>
    <w:rsid w:val="00F7494E"/>
    <w:rsid w:val="00F74AEB"/>
    <w:rsid w:val="00F757C6"/>
    <w:rsid w:val="00F75E29"/>
    <w:rsid w:val="00F76FFC"/>
    <w:rsid w:val="00F77BAB"/>
    <w:rsid w:val="00F8052E"/>
    <w:rsid w:val="00F80879"/>
    <w:rsid w:val="00F80C18"/>
    <w:rsid w:val="00F812CB"/>
    <w:rsid w:val="00F837AC"/>
    <w:rsid w:val="00F85430"/>
    <w:rsid w:val="00F873A9"/>
    <w:rsid w:val="00F87590"/>
    <w:rsid w:val="00F9009B"/>
    <w:rsid w:val="00F90B6A"/>
    <w:rsid w:val="00F91219"/>
    <w:rsid w:val="00F91D14"/>
    <w:rsid w:val="00F9342D"/>
    <w:rsid w:val="00F941C4"/>
    <w:rsid w:val="00F9428F"/>
    <w:rsid w:val="00F94991"/>
    <w:rsid w:val="00F94D86"/>
    <w:rsid w:val="00F95443"/>
    <w:rsid w:val="00F95B63"/>
    <w:rsid w:val="00F960EB"/>
    <w:rsid w:val="00F966F2"/>
    <w:rsid w:val="00F9715C"/>
    <w:rsid w:val="00F971F2"/>
    <w:rsid w:val="00F97A9E"/>
    <w:rsid w:val="00F97C97"/>
    <w:rsid w:val="00FA0C38"/>
    <w:rsid w:val="00FA32F0"/>
    <w:rsid w:val="00FA4103"/>
    <w:rsid w:val="00FA424E"/>
    <w:rsid w:val="00FA44E4"/>
    <w:rsid w:val="00FA456E"/>
    <w:rsid w:val="00FA4F6D"/>
    <w:rsid w:val="00FA596C"/>
    <w:rsid w:val="00FA59FD"/>
    <w:rsid w:val="00FA6794"/>
    <w:rsid w:val="00FA6893"/>
    <w:rsid w:val="00FA7682"/>
    <w:rsid w:val="00FA781E"/>
    <w:rsid w:val="00FB1333"/>
    <w:rsid w:val="00FB1B36"/>
    <w:rsid w:val="00FB1CC2"/>
    <w:rsid w:val="00FB1F3D"/>
    <w:rsid w:val="00FB21FE"/>
    <w:rsid w:val="00FB2358"/>
    <w:rsid w:val="00FB2D10"/>
    <w:rsid w:val="00FB395E"/>
    <w:rsid w:val="00FB44C2"/>
    <w:rsid w:val="00FB45CB"/>
    <w:rsid w:val="00FB50D5"/>
    <w:rsid w:val="00FB55F0"/>
    <w:rsid w:val="00FB5CB2"/>
    <w:rsid w:val="00FB5D3D"/>
    <w:rsid w:val="00FB66CB"/>
    <w:rsid w:val="00FB73A6"/>
    <w:rsid w:val="00FB7C2A"/>
    <w:rsid w:val="00FB7DF8"/>
    <w:rsid w:val="00FC05D7"/>
    <w:rsid w:val="00FC05FC"/>
    <w:rsid w:val="00FC1042"/>
    <w:rsid w:val="00FC1C92"/>
    <w:rsid w:val="00FC37CC"/>
    <w:rsid w:val="00FC3C4E"/>
    <w:rsid w:val="00FC4A98"/>
    <w:rsid w:val="00FC4AF8"/>
    <w:rsid w:val="00FC5177"/>
    <w:rsid w:val="00FC69D7"/>
    <w:rsid w:val="00FC7800"/>
    <w:rsid w:val="00FC7893"/>
    <w:rsid w:val="00FD17F7"/>
    <w:rsid w:val="00FD183A"/>
    <w:rsid w:val="00FD1B9F"/>
    <w:rsid w:val="00FD1C69"/>
    <w:rsid w:val="00FD1E6F"/>
    <w:rsid w:val="00FD227C"/>
    <w:rsid w:val="00FD2EA1"/>
    <w:rsid w:val="00FD53A0"/>
    <w:rsid w:val="00FD5936"/>
    <w:rsid w:val="00FD5F99"/>
    <w:rsid w:val="00FD7489"/>
    <w:rsid w:val="00FD7912"/>
    <w:rsid w:val="00FD7A6F"/>
    <w:rsid w:val="00FE0338"/>
    <w:rsid w:val="00FE0EF7"/>
    <w:rsid w:val="00FE3F9E"/>
    <w:rsid w:val="00FE4C22"/>
    <w:rsid w:val="00FE57C0"/>
    <w:rsid w:val="00FE63AE"/>
    <w:rsid w:val="00FE6520"/>
    <w:rsid w:val="00FE72D4"/>
    <w:rsid w:val="00FF0378"/>
    <w:rsid w:val="00FF12BE"/>
    <w:rsid w:val="00FF2055"/>
    <w:rsid w:val="00FF290E"/>
    <w:rsid w:val="00FF3914"/>
    <w:rsid w:val="00FF3B97"/>
    <w:rsid w:val="00FF51A2"/>
    <w:rsid w:val="00FF533E"/>
    <w:rsid w:val="00FF587B"/>
    <w:rsid w:val="00FF622D"/>
    <w:rsid w:val="00FF68A6"/>
    <w:rsid w:val="00FF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12C58B"/>
  <w15:chartTrackingRefBased/>
  <w15:docId w15:val="{4C67175B-FE2B-DD47-B669-262A6BBA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5A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28C1"/>
  </w:style>
  <w:style w:type="table" w:styleId="TableGrid">
    <w:name w:val="Table Grid"/>
    <w:basedOn w:val="TableNormal"/>
    <w:uiPriority w:val="39"/>
    <w:rsid w:val="00342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28C1"/>
    <w:pPr>
      <w:tabs>
        <w:tab w:val="center" w:pos="4680"/>
        <w:tab w:val="right" w:pos="9360"/>
      </w:tabs>
    </w:pPr>
  </w:style>
  <w:style w:type="character" w:customStyle="1" w:styleId="HeaderChar">
    <w:name w:val="Header Char"/>
    <w:basedOn w:val="DefaultParagraphFont"/>
    <w:link w:val="Header"/>
    <w:uiPriority w:val="99"/>
    <w:rsid w:val="003428C1"/>
  </w:style>
  <w:style w:type="paragraph" w:styleId="Footer">
    <w:name w:val="footer"/>
    <w:basedOn w:val="Normal"/>
    <w:link w:val="FooterChar"/>
    <w:uiPriority w:val="99"/>
    <w:unhideWhenUsed/>
    <w:rsid w:val="003428C1"/>
    <w:pPr>
      <w:tabs>
        <w:tab w:val="center" w:pos="4680"/>
        <w:tab w:val="right" w:pos="9360"/>
      </w:tabs>
    </w:pPr>
  </w:style>
  <w:style w:type="character" w:customStyle="1" w:styleId="FooterChar">
    <w:name w:val="Footer Char"/>
    <w:basedOn w:val="DefaultParagraphFont"/>
    <w:link w:val="Footer"/>
    <w:uiPriority w:val="99"/>
    <w:rsid w:val="003428C1"/>
  </w:style>
  <w:style w:type="paragraph" w:styleId="NormalWeb">
    <w:name w:val="Normal (Web)"/>
    <w:basedOn w:val="Normal"/>
    <w:uiPriority w:val="99"/>
    <w:unhideWhenUsed/>
    <w:rsid w:val="003428C1"/>
    <w:pPr>
      <w:spacing w:before="100" w:beforeAutospacing="1" w:after="100" w:afterAutospacing="1"/>
    </w:pPr>
  </w:style>
  <w:style w:type="character" w:styleId="PageNumber">
    <w:name w:val="page number"/>
    <w:basedOn w:val="DefaultParagraphFont"/>
    <w:uiPriority w:val="99"/>
    <w:semiHidden/>
    <w:unhideWhenUsed/>
    <w:rsid w:val="00DC7C7F"/>
  </w:style>
  <w:style w:type="paragraph" w:styleId="Revision">
    <w:name w:val="Revision"/>
    <w:hidden/>
    <w:uiPriority w:val="99"/>
    <w:semiHidden/>
    <w:rsid w:val="00B054B9"/>
  </w:style>
  <w:style w:type="paragraph" w:styleId="ListParagraph">
    <w:name w:val="List Paragraph"/>
    <w:basedOn w:val="Normal"/>
    <w:uiPriority w:val="34"/>
    <w:qFormat/>
    <w:rsid w:val="0089013D"/>
    <w:pPr>
      <w:ind w:left="720"/>
      <w:contextualSpacing/>
    </w:pPr>
  </w:style>
  <w:style w:type="paragraph" w:styleId="BalloonText">
    <w:name w:val="Balloon Text"/>
    <w:basedOn w:val="Normal"/>
    <w:link w:val="BalloonTextChar"/>
    <w:uiPriority w:val="99"/>
    <w:semiHidden/>
    <w:unhideWhenUsed/>
    <w:rsid w:val="00CF30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01A"/>
    <w:rPr>
      <w:rFonts w:ascii="Segoe UI" w:hAnsi="Segoe UI" w:cs="Segoe UI"/>
      <w:sz w:val="18"/>
      <w:szCs w:val="18"/>
    </w:rPr>
  </w:style>
  <w:style w:type="character" w:styleId="Hyperlink">
    <w:name w:val="Hyperlink"/>
    <w:basedOn w:val="DefaultParagraphFont"/>
    <w:uiPriority w:val="99"/>
    <w:unhideWhenUsed/>
    <w:rsid w:val="00F32451"/>
    <w:rPr>
      <w:color w:val="0000FF"/>
      <w:u w:val="single"/>
    </w:rPr>
  </w:style>
  <w:style w:type="character" w:styleId="Strong">
    <w:name w:val="Strong"/>
    <w:basedOn w:val="DefaultParagraphFont"/>
    <w:uiPriority w:val="22"/>
    <w:qFormat/>
    <w:rsid w:val="00D35681"/>
    <w:rPr>
      <w:b/>
      <w:bCs/>
    </w:rPr>
  </w:style>
  <w:style w:type="character" w:customStyle="1" w:styleId="apple-converted-space">
    <w:name w:val="apple-converted-space"/>
    <w:basedOn w:val="DefaultParagraphFont"/>
    <w:rsid w:val="00D35681"/>
  </w:style>
  <w:style w:type="paragraph" w:customStyle="1" w:styleId="p1">
    <w:name w:val="p1"/>
    <w:basedOn w:val="Normal"/>
    <w:rsid w:val="00126992"/>
    <w:rPr>
      <w:rFonts w:ascii="Helvetica" w:hAnsi="Helvetica"/>
      <w:color w:val="000000"/>
      <w:sz w:val="15"/>
      <w:szCs w:val="15"/>
    </w:rPr>
  </w:style>
  <w:style w:type="character" w:customStyle="1" w:styleId="s1">
    <w:name w:val="s1"/>
    <w:basedOn w:val="DefaultParagraphFont"/>
    <w:rsid w:val="00F64FEE"/>
    <w:rPr>
      <w:rFonts w:ascii="Arial" w:hAnsi="Arial" w:cs="Arial" w:hint="default"/>
      <w:sz w:val="17"/>
      <w:szCs w:val="17"/>
    </w:rPr>
  </w:style>
  <w:style w:type="paragraph" w:customStyle="1" w:styleId="p2">
    <w:name w:val="p2"/>
    <w:basedOn w:val="Normal"/>
    <w:rsid w:val="00F64FEE"/>
    <w:rPr>
      <w:rFonts w:ascii="Arial" w:hAnsi="Arial" w:cs="Arial"/>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8796">
      <w:bodyDiv w:val="1"/>
      <w:marLeft w:val="0"/>
      <w:marRight w:val="0"/>
      <w:marTop w:val="0"/>
      <w:marBottom w:val="0"/>
      <w:divBdr>
        <w:top w:val="none" w:sz="0" w:space="0" w:color="auto"/>
        <w:left w:val="none" w:sz="0" w:space="0" w:color="auto"/>
        <w:bottom w:val="none" w:sz="0" w:space="0" w:color="auto"/>
        <w:right w:val="none" w:sz="0" w:space="0" w:color="auto"/>
      </w:divBdr>
    </w:div>
    <w:div w:id="59908290">
      <w:bodyDiv w:val="1"/>
      <w:marLeft w:val="0"/>
      <w:marRight w:val="0"/>
      <w:marTop w:val="0"/>
      <w:marBottom w:val="0"/>
      <w:divBdr>
        <w:top w:val="none" w:sz="0" w:space="0" w:color="auto"/>
        <w:left w:val="none" w:sz="0" w:space="0" w:color="auto"/>
        <w:bottom w:val="none" w:sz="0" w:space="0" w:color="auto"/>
        <w:right w:val="none" w:sz="0" w:space="0" w:color="auto"/>
      </w:divBdr>
      <w:divsChild>
        <w:div w:id="1145204133">
          <w:marLeft w:val="0"/>
          <w:marRight w:val="0"/>
          <w:marTop w:val="0"/>
          <w:marBottom w:val="0"/>
          <w:divBdr>
            <w:top w:val="none" w:sz="0" w:space="0" w:color="auto"/>
            <w:left w:val="none" w:sz="0" w:space="0" w:color="auto"/>
            <w:bottom w:val="none" w:sz="0" w:space="0" w:color="auto"/>
            <w:right w:val="none" w:sz="0" w:space="0" w:color="auto"/>
          </w:divBdr>
          <w:divsChild>
            <w:div w:id="1613592795">
              <w:marLeft w:val="0"/>
              <w:marRight w:val="0"/>
              <w:marTop w:val="0"/>
              <w:marBottom w:val="0"/>
              <w:divBdr>
                <w:top w:val="none" w:sz="0" w:space="0" w:color="auto"/>
                <w:left w:val="none" w:sz="0" w:space="0" w:color="auto"/>
                <w:bottom w:val="none" w:sz="0" w:space="0" w:color="auto"/>
                <w:right w:val="none" w:sz="0" w:space="0" w:color="auto"/>
              </w:divBdr>
              <w:divsChild>
                <w:div w:id="108668369">
                  <w:marLeft w:val="0"/>
                  <w:marRight w:val="0"/>
                  <w:marTop w:val="0"/>
                  <w:marBottom w:val="0"/>
                  <w:divBdr>
                    <w:top w:val="none" w:sz="0" w:space="0" w:color="auto"/>
                    <w:left w:val="none" w:sz="0" w:space="0" w:color="auto"/>
                    <w:bottom w:val="none" w:sz="0" w:space="0" w:color="auto"/>
                    <w:right w:val="none" w:sz="0" w:space="0" w:color="auto"/>
                  </w:divBdr>
                </w:div>
              </w:divsChild>
            </w:div>
            <w:div w:id="683552376">
              <w:marLeft w:val="0"/>
              <w:marRight w:val="0"/>
              <w:marTop w:val="0"/>
              <w:marBottom w:val="0"/>
              <w:divBdr>
                <w:top w:val="none" w:sz="0" w:space="0" w:color="auto"/>
                <w:left w:val="none" w:sz="0" w:space="0" w:color="auto"/>
                <w:bottom w:val="none" w:sz="0" w:space="0" w:color="auto"/>
                <w:right w:val="none" w:sz="0" w:space="0" w:color="auto"/>
              </w:divBdr>
              <w:divsChild>
                <w:div w:id="49402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9995">
      <w:bodyDiv w:val="1"/>
      <w:marLeft w:val="0"/>
      <w:marRight w:val="0"/>
      <w:marTop w:val="0"/>
      <w:marBottom w:val="0"/>
      <w:divBdr>
        <w:top w:val="none" w:sz="0" w:space="0" w:color="auto"/>
        <w:left w:val="none" w:sz="0" w:space="0" w:color="auto"/>
        <w:bottom w:val="none" w:sz="0" w:space="0" w:color="auto"/>
        <w:right w:val="none" w:sz="0" w:space="0" w:color="auto"/>
      </w:divBdr>
    </w:div>
    <w:div w:id="98331022">
      <w:bodyDiv w:val="1"/>
      <w:marLeft w:val="0"/>
      <w:marRight w:val="0"/>
      <w:marTop w:val="0"/>
      <w:marBottom w:val="0"/>
      <w:divBdr>
        <w:top w:val="none" w:sz="0" w:space="0" w:color="auto"/>
        <w:left w:val="none" w:sz="0" w:space="0" w:color="auto"/>
        <w:bottom w:val="none" w:sz="0" w:space="0" w:color="auto"/>
        <w:right w:val="none" w:sz="0" w:space="0" w:color="auto"/>
      </w:divBdr>
      <w:divsChild>
        <w:div w:id="775365274">
          <w:marLeft w:val="0"/>
          <w:marRight w:val="0"/>
          <w:marTop w:val="0"/>
          <w:marBottom w:val="0"/>
          <w:divBdr>
            <w:top w:val="none" w:sz="0" w:space="0" w:color="auto"/>
            <w:left w:val="none" w:sz="0" w:space="0" w:color="auto"/>
            <w:bottom w:val="none" w:sz="0" w:space="0" w:color="auto"/>
            <w:right w:val="none" w:sz="0" w:space="0" w:color="auto"/>
          </w:divBdr>
          <w:divsChild>
            <w:div w:id="1539585790">
              <w:marLeft w:val="0"/>
              <w:marRight w:val="0"/>
              <w:marTop w:val="0"/>
              <w:marBottom w:val="0"/>
              <w:divBdr>
                <w:top w:val="none" w:sz="0" w:space="0" w:color="auto"/>
                <w:left w:val="none" w:sz="0" w:space="0" w:color="auto"/>
                <w:bottom w:val="none" w:sz="0" w:space="0" w:color="auto"/>
                <w:right w:val="none" w:sz="0" w:space="0" w:color="auto"/>
              </w:divBdr>
              <w:divsChild>
                <w:div w:id="10568314">
                  <w:marLeft w:val="0"/>
                  <w:marRight w:val="0"/>
                  <w:marTop w:val="0"/>
                  <w:marBottom w:val="0"/>
                  <w:divBdr>
                    <w:top w:val="none" w:sz="0" w:space="0" w:color="auto"/>
                    <w:left w:val="none" w:sz="0" w:space="0" w:color="auto"/>
                    <w:bottom w:val="none" w:sz="0" w:space="0" w:color="auto"/>
                    <w:right w:val="none" w:sz="0" w:space="0" w:color="auto"/>
                  </w:divBdr>
                </w:div>
              </w:divsChild>
            </w:div>
            <w:div w:id="751589744">
              <w:marLeft w:val="0"/>
              <w:marRight w:val="0"/>
              <w:marTop w:val="0"/>
              <w:marBottom w:val="0"/>
              <w:divBdr>
                <w:top w:val="none" w:sz="0" w:space="0" w:color="auto"/>
                <w:left w:val="none" w:sz="0" w:space="0" w:color="auto"/>
                <w:bottom w:val="none" w:sz="0" w:space="0" w:color="auto"/>
                <w:right w:val="none" w:sz="0" w:space="0" w:color="auto"/>
              </w:divBdr>
              <w:divsChild>
                <w:div w:id="12197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1907">
          <w:marLeft w:val="0"/>
          <w:marRight w:val="0"/>
          <w:marTop w:val="0"/>
          <w:marBottom w:val="0"/>
          <w:divBdr>
            <w:top w:val="none" w:sz="0" w:space="0" w:color="auto"/>
            <w:left w:val="none" w:sz="0" w:space="0" w:color="auto"/>
            <w:bottom w:val="none" w:sz="0" w:space="0" w:color="auto"/>
            <w:right w:val="none" w:sz="0" w:space="0" w:color="auto"/>
          </w:divBdr>
          <w:divsChild>
            <w:div w:id="552275825">
              <w:marLeft w:val="0"/>
              <w:marRight w:val="0"/>
              <w:marTop w:val="0"/>
              <w:marBottom w:val="0"/>
              <w:divBdr>
                <w:top w:val="none" w:sz="0" w:space="0" w:color="auto"/>
                <w:left w:val="none" w:sz="0" w:space="0" w:color="auto"/>
                <w:bottom w:val="none" w:sz="0" w:space="0" w:color="auto"/>
                <w:right w:val="none" w:sz="0" w:space="0" w:color="auto"/>
              </w:divBdr>
              <w:divsChild>
                <w:div w:id="272369552">
                  <w:marLeft w:val="0"/>
                  <w:marRight w:val="0"/>
                  <w:marTop w:val="0"/>
                  <w:marBottom w:val="0"/>
                  <w:divBdr>
                    <w:top w:val="none" w:sz="0" w:space="0" w:color="auto"/>
                    <w:left w:val="none" w:sz="0" w:space="0" w:color="auto"/>
                    <w:bottom w:val="none" w:sz="0" w:space="0" w:color="auto"/>
                    <w:right w:val="none" w:sz="0" w:space="0" w:color="auto"/>
                  </w:divBdr>
                </w:div>
              </w:divsChild>
            </w:div>
            <w:div w:id="1869292319">
              <w:marLeft w:val="0"/>
              <w:marRight w:val="0"/>
              <w:marTop w:val="0"/>
              <w:marBottom w:val="0"/>
              <w:divBdr>
                <w:top w:val="none" w:sz="0" w:space="0" w:color="auto"/>
                <w:left w:val="none" w:sz="0" w:space="0" w:color="auto"/>
                <w:bottom w:val="none" w:sz="0" w:space="0" w:color="auto"/>
                <w:right w:val="none" w:sz="0" w:space="0" w:color="auto"/>
              </w:divBdr>
              <w:divsChild>
                <w:div w:id="192218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77967">
      <w:bodyDiv w:val="1"/>
      <w:marLeft w:val="0"/>
      <w:marRight w:val="0"/>
      <w:marTop w:val="0"/>
      <w:marBottom w:val="0"/>
      <w:divBdr>
        <w:top w:val="none" w:sz="0" w:space="0" w:color="auto"/>
        <w:left w:val="none" w:sz="0" w:space="0" w:color="auto"/>
        <w:bottom w:val="none" w:sz="0" w:space="0" w:color="auto"/>
        <w:right w:val="none" w:sz="0" w:space="0" w:color="auto"/>
      </w:divBdr>
      <w:divsChild>
        <w:div w:id="1000625055">
          <w:marLeft w:val="0"/>
          <w:marRight w:val="0"/>
          <w:marTop w:val="0"/>
          <w:marBottom w:val="0"/>
          <w:divBdr>
            <w:top w:val="none" w:sz="0" w:space="0" w:color="auto"/>
            <w:left w:val="none" w:sz="0" w:space="0" w:color="auto"/>
            <w:bottom w:val="none" w:sz="0" w:space="0" w:color="auto"/>
            <w:right w:val="none" w:sz="0" w:space="0" w:color="auto"/>
          </w:divBdr>
          <w:divsChild>
            <w:div w:id="1380712993">
              <w:marLeft w:val="0"/>
              <w:marRight w:val="0"/>
              <w:marTop w:val="0"/>
              <w:marBottom w:val="0"/>
              <w:divBdr>
                <w:top w:val="none" w:sz="0" w:space="0" w:color="auto"/>
                <w:left w:val="none" w:sz="0" w:space="0" w:color="auto"/>
                <w:bottom w:val="none" w:sz="0" w:space="0" w:color="auto"/>
                <w:right w:val="none" w:sz="0" w:space="0" w:color="auto"/>
              </w:divBdr>
              <w:divsChild>
                <w:div w:id="15078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32257">
      <w:bodyDiv w:val="1"/>
      <w:marLeft w:val="0"/>
      <w:marRight w:val="0"/>
      <w:marTop w:val="0"/>
      <w:marBottom w:val="0"/>
      <w:divBdr>
        <w:top w:val="none" w:sz="0" w:space="0" w:color="auto"/>
        <w:left w:val="none" w:sz="0" w:space="0" w:color="auto"/>
        <w:bottom w:val="none" w:sz="0" w:space="0" w:color="auto"/>
        <w:right w:val="none" w:sz="0" w:space="0" w:color="auto"/>
      </w:divBdr>
      <w:divsChild>
        <w:div w:id="1370062270">
          <w:marLeft w:val="0"/>
          <w:marRight w:val="0"/>
          <w:marTop w:val="0"/>
          <w:marBottom w:val="0"/>
          <w:divBdr>
            <w:top w:val="none" w:sz="0" w:space="0" w:color="auto"/>
            <w:left w:val="none" w:sz="0" w:space="0" w:color="auto"/>
            <w:bottom w:val="none" w:sz="0" w:space="0" w:color="auto"/>
            <w:right w:val="none" w:sz="0" w:space="0" w:color="auto"/>
          </w:divBdr>
          <w:divsChild>
            <w:div w:id="1123115267">
              <w:marLeft w:val="0"/>
              <w:marRight w:val="0"/>
              <w:marTop w:val="0"/>
              <w:marBottom w:val="0"/>
              <w:divBdr>
                <w:top w:val="none" w:sz="0" w:space="0" w:color="auto"/>
                <w:left w:val="none" w:sz="0" w:space="0" w:color="auto"/>
                <w:bottom w:val="none" w:sz="0" w:space="0" w:color="auto"/>
                <w:right w:val="none" w:sz="0" w:space="0" w:color="auto"/>
              </w:divBdr>
              <w:divsChild>
                <w:div w:id="3388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25500">
      <w:bodyDiv w:val="1"/>
      <w:marLeft w:val="0"/>
      <w:marRight w:val="0"/>
      <w:marTop w:val="0"/>
      <w:marBottom w:val="0"/>
      <w:divBdr>
        <w:top w:val="none" w:sz="0" w:space="0" w:color="auto"/>
        <w:left w:val="none" w:sz="0" w:space="0" w:color="auto"/>
        <w:bottom w:val="none" w:sz="0" w:space="0" w:color="auto"/>
        <w:right w:val="none" w:sz="0" w:space="0" w:color="auto"/>
      </w:divBdr>
      <w:divsChild>
        <w:div w:id="1695840005">
          <w:marLeft w:val="0"/>
          <w:marRight w:val="0"/>
          <w:marTop w:val="0"/>
          <w:marBottom w:val="0"/>
          <w:divBdr>
            <w:top w:val="none" w:sz="0" w:space="0" w:color="auto"/>
            <w:left w:val="none" w:sz="0" w:space="0" w:color="auto"/>
            <w:bottom w:val="none" w:sz="0" w:space="0" w:color="auto"/>
            <w:right w:val="none" w:sz="0" w:space="0" w:color="auto"/>
          </w:divBdr>
          <w:divsChild>
            <w:div w:id="1923487465">
              <w:marLeft w:val="0"/>
              <w:marRight w:val="0"/>
              <w:marTop w:val="0"/>
              <w:marBottom w:val="0"/>
              <w:divBdr>
                <w:top w:val="none" w:sz="0" w:space="0" w:color="auto"/>
                <w:left w:val="none" w:sz="0" w:space="0" w:color="auto"/>
                <w:bottom w:val="none" w:sz="0" w:space="0" w:color="auto"/>
                <w:right w:val="none" w:sz="0" w:space="0" w:color="auto"/>
              </w:divBdr>
              <w:divsChild>
                <w:div w:id="192048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44432">
      <w:bodyDiv w:val="1"/>
      <w:marLeft w:val="0"/>
      <w:marRight w:val="0"/>
      <w:marTop w:val="0"/>
      <w:marBottom w:val="0"/>
      <w:divBdr>
        <w:top w:val="none" w:sz="0" w:space="0" w:color="auto"/>
        <w:left w:val="none" w:sz="0" w:space="0" w:color="auto"/>
        <w:bottom w:val="none" w:sz="0" w:space="0" w:color="auto"/>
        <w:right w:val="none" w:sz="0" w:space="0" w:color="auto"/>
      </w:divBdr>
    </w:div>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450829110">
      <w:bodyDiv w:val="1"/>
      <w:marLeft w:val="0"/>
      <w:marRight w:val="0"/>
      <w:marTop w:val="0"/>
      <w:marBottom w:val="0"/>
      <w:divBdr>
        <w:top w:val="none" w:sz="0" w:space="0" w:color="auto"/>
        <w:left w:val="none" w:sz="0" w:space="0" w:color="auto"/>
        <w:bottom w:val="none" w:sz="0" w:space="0" w:color="auto"/>
        <w:right w:val="none" w:sz="0" w:space="0" w:color="auto"/>
      </w:divBdr>
    </w:div>
    <w:div w:id="475609561">
      <w:bodyDiv w:val="1"/>
      <w:marLeft w:val="0"/>
      <w:marRight w:val="0"/>
      <w:marTop w:val="0"/>
      <w:marBottom w:val="0"/>
      <w:divBdr>
        <w:top w:val="none" w:sz="0" w:space="0" w:color="auto"/>
        <w:left w:val="none" w:sz="0" w:space="0" w:color="auto"/>
        <w:bottom w:val="none" w:sz="0" w:space="0" w:color="auto"/>
        <w:right w:val="none" w:sz="0" w:space="0" w:color="auto"/>
      </w:divBdr>
      <w:divsChild>
        <w:div w:id="281346793">
          <w:marLeft w:val="0"/>
          <w:marRight w:val="0"/>
          <w:marTop w:val="0"/>
          <w:marBottom w:val="0"/>
          <w:divBdr>
            <w:top w:val="none" w:sz="0" w:space="0" w:color="auto"/>
            <w:left w:val="none" w:sz="0" w:space="0" w:color="auto"/>
            <w:bottom w:val="none" w:sz="0" w:space="0" w:color="auto"/>
            <w:right w:val="none" w:sz="0" w:space="0" w:color="auto"/>
          </w:divBdr>
          <w:divsChild>
            <w:div w:id="1797602956">
              <w:marLeft w:val="0"/>
              <w:marRight w:val="0"/>
              <w:marTop w:val="0"/>
              <w:marBottom w:val="0"/>
              <w:divBdr>
                <w:top w:val="none" w:sz="0" w:space="0" w:color="auto"/>
                <w:left w:val="none" w:sz="0" w:space="0" w:color="auto"/>
                <w:bottom w:val="none" w:sz="0" w:space="0" w:color="auto"/>
                <w:right w:val="none" w:sz="0" w:space="0" w:color="auto"/>
              </w:divBdr>
              <w:divsChild>
                <w:div w:id="831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24267">
      <w:bodyDiv w:val="1"/>
      <w:marLeft w:val="0"/>
      <w:marRight w:val="0"/>
      <w:marTop w:val="0"/>
      <w:marBottom w:val="0"/>
      <w:divBdr>
        <w:top w:val="none" w:sz="0" w:space="0" w:color="auto"/>
        <w:left w:val="none" w:sz="0" w:space="0" w:color="auto"/>
        <w:bottom w:val="none" w:sz="0" w:space="0" w:color="auto"/>
        <w:right w:val="none" w:sz="0" w:space="0" w:color="auto"/>
      </w:divBdr>
      <w:divsChild>
        <w:div w:id="2021542267">
          <w:marLeft w:val="0"/>
          <w:marRight w:val="0"/>
          <w:marTop w:val="0"/>
          <w:marBottom w:val="120"/>
          <w:divBdr>
            <w:top w:val="none" w:sz="0" w:space="0" w:color="auto"/>
            <w:left w:val="none" w:sz="0" w:space="0" w:color="auto"/>
            <w:bottom w:val="none" w:sz="0" w:space="0" w:color="auto"/>
            <w:right w:val="none" w:sz="0" w:space="0" w:color="auto"/>
          </w:divBdr>
        </w:div>
      </w:divsChild>
    </w:div>
    <w:div w:id="496264990">
      <w:bodyDiv w:val="1"/>
      <w:marLeft w:val="0"/>
      <w:marRight w:val="0"/>
      <w:marTop w:val="0"/>
      <w:marBottom w:val="0"/>
      <w:divBdr>
        <w:top w:val="none" w:sz="0" w:space="0" w:color="auto"/>
        <w:left w:val="none" w:sz="0" w:space="0" w:color="auto"/>
        <w:bottom w:val="none" w:sz="0" w:space="0" w:color="auto"/>
        <w:right w:val="none" w:sz="0" w:space="0" w:color="auto"/>
      </w:divBdr>
    </w:div>
    <w:div w:id="594556778">
      <w:bodyDiv w:val="1"/>
      <w:marLeft w:val="0"/>
      <w:marRight w:val="0"/>
      <w:marTop w:val="0"/>
      <w:marBottom w:val="0"/>
      <w:divBdr>
        <w:top w:val="none" w:sz="0" w:space="0" w:color="auto"/>
        <w:left w:val="none" w:sz="0" w:space="0" w:color="auto"/>
        <w:bottom w:val="none" w:sz="0" w:space="0" w:color="auto"/>
        <w:right w:val="none" w:sz="0" w:space="0" w:color="auto"/>
      </w:divBdr>
      <w:divsChild>
        <w:div w:id="353848655">
          <w:marLeft w:val="0"/>
          <w:marRight w:val="0"/>
          <w:marTop w:val="0"/>
          <w:marBottom w:val="0"/>
          <w:divBdr>
            <w:top w:val="none" w:sz="0" w:space="0" w:color="auto"/>
            <w:left w:val="none" w:sz="0" w:space="0" w:color="auto"/>
            <w:bottom w:val="none" w:sz="0" w:space="0" w:color="auto"/>
            <w:right w:val="none" w:sz="0" w:space="0" w:color="auto"/>
          </w:divBdr>
          <w:divsChild>
            <w:div w:id="703948148">
              <w:marLeft w:val="0"/>
              <w:marRight w:val="0"/>
              <w:marTop w:val="0"/>
              <w:marBottom w:val="0"/>
              <w:divBdr>
                <w:top w:val="none" w:sz="0" w:space="0" w:color="auto"/>
                <w:left w:val="none" w:sz="0" w:space="0" w:color="auto"/>
                <w:bottom w:val="none" w:sz="0" w:space="0" w:color="auto"/>
                <w:right w:val="none" w:sz="0" w:space="0" w:color="auto"/>
              </w:divBdr>
              <w:divsChild>
                <w:div w:id="455374270">
                  <w:marLeft w:val="0"/>
                  <w:marRight w:val="0"/>
                  <w:marTop w:val="0"/>
                  <w:marBottom w:val="0"/>
                  <w:divBdr>
                    <w:top w:val="none" w:sz="0" w:space="0" w:color="auto"/>
                    <w:left w:val="none" w:sz="0" w:space="0" w:color="auto"/>
                    <w:bottom w:val="none" w:sz="0" w:space="0" w:color="auto"/>
                    <w:right w:val="none" w:sz="0" w:space="0" w:color="auto"/>
                  </w:divBdr>
                </w:div>
              </w:divsChild>
            </w:div>
            <w:div w:id="1638492228">
              <w:marLeft w:val="0"/>
              <w:marRight w:val="0"/>
              <w:marTop w:val="0"/>
              <w:marBottom w:val="0"/>
              <w:divBdr>
                <w:top w:val="none" w:sz="0" w:space="0" w:color="auto"/>
                <w:left w:val="none" w:sz="0" w:space="0" w:color="auto"/>
                <w:bottom w:val="none" w:sz="0" w:space="0" w:color="auto"/>
                <w:right w:val="none" w:sz="0" w:space="0" w:color="auto"/>
              </w:divBdr>
              <w:divsChild>
                <w:div w:id="7620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6637">
          <w:marLeft w:val="0"/>
          <w:marRight w:val="0"/>
          <w:marTop w:val="0"/>
          <w:marBottom w:val="0"/>
          <w:divBdr>
            <w:top w:val="none" w:sz="0" w:space="0" w:color="auto"/>
            <w:left w:val="none" w:sz="0" w:space="0" w:color="auto"/>
            <w:bottom w:val="none" w:sz="0" w:space="0" w:color="auto"/>
            <w:right w:val="none" w:sz="0" w:space="0" w:color="auto"/>
          </w:divBdr>
          <w:divsChild>
            <w:div w:id="72508161">
              <w:marLeft w:val="0"/>
              <w:marRight w:val="0"/>
              <w:marTop w:val="0"/>
              <w:marBottom w:val="0"/>
              <w:divBdr>
                <w:top w:val="none" w:sz="0" w:space="0" w:color="auto"/>
                <w:left w:val="none" w:sz="0" w:space="0" w:color="auto"/>
                <w:bottom w:val="none" w:sz="0" w:space="0" w:color="auto"/>
                <w:right w:val="none" w:sz="0" w:space="0" w:color="auto"/>
              </w:divBdr>
              <w:divsChild>
                <w:div w:id="2048595">
                  <w:marLeft w:val="0"/>
                  <w:marRight w:val="0"/>
                  <w:marTop w:val="0"/>
                  <w:marBottom w:val="0"/>
                  <w:divBdr>
                    <w:top w:val="none" w:sz="0" w:space="0" w:color="auto"/>
                    <w:left w:val="none" w:sz="0" w:space="0" w:color="auto"/>
                    <w:bottom w:val="none" w:sz="0" w:space="0" w:color="auto"/>
                    <w:right w:val="none" w:sz="0" w:space="0" w:color="auto"/>
                  </w:divBdr>
                </w:div>
              </w:divsChild>
            </w:div>
            <w:div w:id="1707949769">
              <w:marLeft w:val="0"/>
              <w:marRight w:val="0"/>
              <w:marTop w:val="0"/>
              <w:marBottom w:val="0"/>
              <w:divBdr>
                <w:top w:val="none" w:sz="0" w:space="0" w:color="auto"/>
                <w:left w:val="none" w:sz="0" w:space="0" w:color="auto"/>
                <w:bottom w:val="none" w:sz="0" w:space="0" w:color="auto"/>
                <w:right w:val="none" w:sz="0" w:space="0" w:color="auto"/>
              </w:divBdr>
              <w:divsChild>
                <w:div w:id="127745137">
                  <w:marLeft w:val="0"/>
                  <w:marRight w:val="0"/>
                  <w:marTop w:val="0"/>
                  <w:marBottom w:val="0"/>
                  <w:divBdr>
                    <w:top w:val="none" w:sz="0" w:space="0" w:color="auto"/>
                    <w:left w:val="none" w:sz="0" w:space="0" w:color="auto"/>
                    <w:bottom w:val="none" w:sz="0" w:space="0" w:color="auto"/>
                    <w:right w:val="none" w:sz="0" w:space="0" w:color="auto"/>
                  </w:divBdr>
                </w:div>
              </w:divsChild>
            </w:div>
            <w:div w:id="540703673">
              <w:marLeft w:val="0"/>
              <w:marRight w:val="0"/>
              <w:marTop w:val="0"/>
              <w:marBottom w:val="0"/>
              <w:divBdr>
                <w:top w:val="none" w:sz="0" w:space="0" w:color="auto"/>
                <w:left w:val="none" w:sz="0" w:space="0" w:color="auto"/>
                <w:bottom w:val="none" w:sz="0" w:space="0" w:color="auto"/>
                <w:right w:val="none" w:sz="0" w:space="0" w:color="auto"/>
              </w:divBdr>
              <w:divsChild>
                <w:div w:id="1683895447">
                  <w:marLeft w:val="0"/>
                  <w:marRight w:val="0"/>
                  <w:marTop w:val="0"/>
                  <w:marBottom w:val="0"/>
                  <w:divBdr>
                    <w:top w:val="none" w:sz="0" w:space="0" w:color="auto"/>
                    <w:left w:val="none" w:sz="0" w:space="0" w:color="auto"/>
                    <w:bottom w:val="none" w:sz="0" w:space="0" w:color="auto"/>
                    <w:right w:val="none" w:sz="0" w:space="0" w:color="auto"/>
                  </w:divBdr>
                  <w:divsChild>
                    <w:div w:id="1294600122">
                      <w:marLeft w:val="0"/>
                      <w:marRight w:val="0"/>
                      <w:marTop w:val="0"/>
                      <w:marBottom w:val="0"/>
                      <w:divBdr>
                        <w:top w:val="none" w:sz="0" w:space="0" w:color="auto"/>
                        <w:left w:val="none" w:sz="0" w:space="0" w:color="auto"/>
                        <w:bottom w:val="none" w:sz="0" w:space="0" w:color="auto"/>
                        <w:right w:val="none" w:sz="0" w:space="0" w:color="auto"/>
                      </w:divBdr>
                    </w:div>
                  </w:divsChild>
                </w:div>
                <w:div w:id="479544002">
                  <w:marLeft w:val="0"/>
                  <w:marRight w:val="0"/>
                  <w:marTop w:val="0"/>
                  <w:marBottom w:val="0"/>
                  <w:divBdr>
                    <w:top w:val="none" w:sz="0" w:space="0" w:color="auto"/>
                    <w:left w:val="none" w:sz="0" w:space="0" w:color="auto"/>
                    <w:bottom w:val="none" w:sz="0" w:space="0" w:color="auto"/>
                    <w:right w:val="none" w:sz="0" w:space="0" w:color="auto"/>
                  </w:divBdr>
                  <w:divsChild>
                    <w:div w:id="2160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505490">
      <w:bodyDiv w:val="1"/>
      <w:marLeft w:val="0"/>
      <w:marRight w:val="0"/>
      <w:marTop w:val="0"/>
      <w:marBottom w:val="0"/>
      <w:divBdr>
        <w:top w:val="none" w:sz="0" w:space="0" w:color="auto"/>
        <w:left w:val="none" w:sz="0" w:space="0" w:color="auto"/>
        <w:bottom w:val="none" w:sz="0" w:space="0" w:color="auto"/>
        <w:right w:val="none" w:sz="0" w:space="0" w:color="auto"/>
      </w:divBdr>
      <w:divsChild>
        <w:div w:id="673385540">
          <w:marLeft w:val="0"/>
          <w:marRight w:val="0"/>
          <w:marTop w:val="0"/>
          <w:marBottom w:val="0"/>
          <w:divBdr>
            <w:top w:val="none" w:sz="0" w:space="0" w:color="auto"/>
            <w:left w:val="none" w:sz="0" w:space="0" w:color="auto"/>
            <w:bottom w:val="none" w:sz="0" w:space="0" w:color="auto"/>
            <w:right w:val="none" w:sz="0" w:space="0" w:color="auto"/>
          </w:divBdr>
          <w:divsChild>
            <w:div w:id="918099020">
              <w:marLeft w:val="0"/>
              <w:marRight w:val="0"/>
              <w:marTop w:val="0"/>
              <w:marBottom w:val="0"/>
              <w:divBdr>
                <w:top w:val="none" w:sz="0" w:space="0" w:color="auto"/>
                <w:left w:val="none" w:sz="0" w:space="0" w:color="auto"/>
                <w:bottom w:val="none" w:sz="0" w:space="0" w:color="auto"/>
                <w:right w:val="none" w:sz="0" w:space="0" w:color="auto"/>
              </w:divBdr>
              <w:divsChild>
                <w:div w:id="129475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87458">
      <w:bodyDiv w:val="1"/>
      <w:marLeft w:val="0"/>
      <w:marRight w:val="0"/>
      <w:marTop w:val="0"/>
      <w:marBottom w:val="0"/>
      <w:divBdr>
        <w:top w:val="none" w:sz="0" w:space="0" w:color="auto"/>
        <w:left w:val="none" w:sz="0" w:space="0" w:color="auto"/>
        <w:bottom w:val="none" w:sz="0" w:space="0" w:color="auto"/>
        <w:right w:val="none" w:sz="0" w:space="0" w:color="auto"/>
      </w:divBdr>
      <w:divsChild>
        <w:div w:id="323506946">
          <w:marLeft w:val="0"/>
          <w:marRight w:val="0"/>
          <w:marTop w:val="0"/>
          <w:marBottom w:val="0"/>
          <w:divBdr>
            <w:top w:val="none" w:sz="0" w:space="0" w:color="auto"/>
            <w:left w:val="none" w:sz="0" w:space="0" w:color="auto"/>
            <w:bottom w:val="none" w:sz="0" w:space="0" w:color="auto"/>
            <w:right w:val="none" w:sz="0" w:space="0" w:color="auto"/>
          </w:divBdr>
          <w:divsChild>
            <w:div w:id="139075630">
              <w:marLeft w:val="0"/>
              <w:marRight w:val="0"/>
              <w:marTop w:val="0"/>
              <w:marBottom w:val="0"/>
              <w:divBdr>
                <w:top w:val="none" w:sz="0" w:space="0" w:color="auto"/>
                <w:left w:val="none" w:sz="0" w:space="0" w:color="auto"/>
                <w:bottom w:val="none" w:sz="0" w:space="0" w:color="auto"/>
                <w:right w:val="none" w:sz="0" w:space="0" w:color="auto"/>
              </w:divBdr>
              <w:divsChild>
                <w:div w:id="1494107034">
                  <w:marLeft w:val="0"/>
                  <w:marRight w:val="0"/>
                  <w:marTop w:val="0"/>
                  <w:marBottom w:val="0"/>
                  <w:divBdr>
                    <w:top w:val="none" w:sz="0" w:space="0" w:color="auto"/>
                    <w:left w:val="none" w:sz="0" w:space="0" w:color="auto"/>
                    <w:bottom w:val="none" w:sz="0" w:space="0" w:color="auto"/>
                    <w:right w:val="none" w:sz="0" w:space="0" w:color="auto"/>
                  </w:divBdr>
                </w:div>
              </w:divsChild>
            </w:div>
            <w:div w:id="2129354405">
              <w:marLeft w:val="0"/>
              <w:marRight w:val="0"/>
              <w:marTop w:val="0"/>
              <w:marBottom w:val="0"/>
              <w:divBdr>
                <w:top w:val="none" w:sz="0" w:space="0" w:color="auto"/>
                <w:left w:val="none" w:sz="0" w:space="0" w:color="auto"/>
                <w:bottom w:val="none" w:sz="0" w:space="0" w:color="auto"/>
                <w:right w:val="none" w:sz="0" w:space="0" w:color="auto"/>
              </w:divBdr>
              <w:divsChild>
                <w:div w:id="4830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8068">
          <w:marLeft w:val="0"/>
          <w:marRight w:val="0"/>
          <w:marTop w:val="0"/>
          <w:marBottom w:val="0"/>
          <w:divBdr>
            <w:top w:val="none" w:sz="0" w:space="0" w:color="auto"/>
            <w:left w:val="none" w:sz="0" w:space="0" w:color="auto"/>
            <w:bottom w:val="none" w:sz="0" w:space="0" w:color="auto"/>
            <w:right w:val="none" w:sz="0" w:space="0" w:color="auto"/>
          </w:divBdr>
          <w:divsChild>
            <w:div w:id="1898512778">
              <w:marLeft w:val="0"/>
              <w:marRight w:val="0"/>
              <w:marTop w:val="0"/>
              <w:marBottom w:val="0"/>
              <w:divBdr>
                <w:top w:val="none" w:sz="0" w:space="0" w:color="auto"/>
                <w:left w:val="none" w:sz="0" w:space="0" w:color="auto"/>
                <w:bottom w:val="none" w:sz="0" w:space="0" w:color="auto"/>
                <w:right w:val="none" w:sz="0" w:space="0" w:color="auto"/>
              </w:divBdr>
              <w:divsChild>
                <w:div w:id="291710017">
                  <w:marLeft w:val="0"/>
                  <w:marRight w:val="0"/>
                  <w:marTop w:val="0"/>
                  <w:marBottom w:val="0"/>
                  <w:divBdr>
                    <w:top w:val="none" w:sz="0" w:space="0" w:color="auto"/>
                    <w:left w:val="none" w:sz="0" w:space="0" w:color="auto"/>
                    <w:bottom w:val="none" w:sz="0" w:space="0" w:color="auto"/>
                    <w:right w:val="none" w:sz="0" w:space="0" w:color="auto"/>
                  </w:divBdr>
                </w:div>
              </w:divsChild>
            </w:div>
            <w:div w:id="1725714130">
              <w:marLeft w:val="0"/>
              <w:marRight w:val="0"/>
              <w:marTop w:val="0"/>
              <w:marBottom w:val="0"/>
              <w:divBdr>
                <w:top w:val="none" w:sz="0" w:space="0" w:color="auto"/>
                <w:left w:val="none" w:sz="0" w:space="0" w:color="auto"/>
                <w:bottom w:val="none" w:sz="0" w:space="0" w:color="auto"/>
                <w:right w:val="none" w:sz="0" w:space="0" w:color="auto"/>
              </w:divBdr>
              <w:divsChild>
                <w:div w:id="7821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698703">
      <w:bodyDiv w:val="1"/>
      <w:marLeft w:val="0"/>
      <w:marRight w:val="0"/>
      <w:marTop w:val="0"/>
      <w:marBottom w:val="0"/>
      <w:divBdr>
        <w:top w:val="none" w:sz="0" w:space="0" w:color="auto"/>
        <w:left w:val="none" w:sz="0" w:space="0" w:color="auto"/>
        <w:bottom w:val="none" w:sz="0" w:space="0" w:color="auto"/>
        <w:right w:val="none" w:sz="0" w:space="0" w:color="auto"/>
      </w:divBdr>
    </w:div>
    <w:div w:id="721906872">
      <w:bodyDiv w:val="1"/>
      <w:marLeft w:val="0"/>
      <w:marRight w:val="0"/>
      <w:marTop w:val="0"/>
      <w:marBottom w:val="0"/>
      <w:divBdr>
        <w:top w:val="none" w:sz="0" w:space="0" w:color="auto"/>
        <w:left w:val="none" w:sz="0" w:space="0" w:color="auto"/>
        <w:bottom w:val="none" w:sz="0" w:space="0" w:color="auto"/>
        <w:right w:val="none" w:sz="0" w:space="0" w:color="auto"/>
      </w:divBdr>
      <w:divsChild>
        <w:div w:id="2043676100">
          <w:marLeft w:val="0"/>
          <w:marRight w:val="0"/>
          <w:marTop w:val="0"/>
          <w:marBottom w:val="0"/>
          <w:divBdr>
            <w:top w:val="none" w:sz="0" w:space="0" w:color="auto"/>
            <w:left w:val="none" w:sz="0" w:space="0" w:color="auto"/>
            <w:bottom w:val="none" w:sz="0" w:space="0" w:color="auto"/>
            <w:right w:val="none" w:sz="0" w:space="0" w:color="auto"/>
          </w:divBdr>
          <w:divsChild>
            <w:div w:id="334454837">
              <w:marLeft w:val="0"/>
              <w:marRight w:val="0"/>
              <w:marTop w:val="0"/>
              <w:marBottom w:val="0"/>
              <w:divBdr>
                <w:top w:val="none" w:sz="0" w:space="0" w:color="auto"/>
                <w:left w:val="none" w:sz="0" w:space="0" w:color="auto"/>
                <w:bottom w:val="none" w:sz="0" w:space="0" w:color="auto"/>
                <w:right w:val="none" w:sz="0" w:space="0" w:color="auto"/>
              </w:divBdr>
              <w:divsChild>
                <w:div w:id="2472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279017">
      <w:bodyDiv w:val="1"/>
      <w:marLeft w:val="0"/>
      <w:marRight w:val="0"/>
      <w:marTop w:val="0"/>
      <w:marBottom w:val="0"/>
      <w:divBdr>
        <w:top w:val="none" w:sz="0" w:space="0" w:color="auto"/>
        <w:left w:val="none" w:sz="0" w:space="0" w:color="auto"/>
        <w:bottom w:val="none" w:sz="0" w:space="0" w:color="auto"/>
        <w:right w:val="none" w:sz="0" w:space="0" w:color="auto"/>
      </w:divBdr>
      <w:divsChild>
        <w:div w:id="849220821">
          <w:marLeft w:val="0"/>
          <w:marRight w:val="0"/>
          <w:marTop w:val="0"/>
          <w:marBottom w:val="0"/>
          <w:divBdr>
            <w:top w:val="none" w:sz="0" w:space="0" w:color="auto"/>
            <w:left w:val="none" w:sz="0" w:space="0" w:color="auto"/>
            <w:bottom w:val="none" w:sz="0" w:space="0" w:color="auto"/>
            <w:right w:val="none" w:sz="0" w:space="0" w:color="auto"/>
          </w:divBdr>
          <w:divsChild>
            <w:div w:id="439684078">
              <w:marLeft w:val="0"/>
              <w:marRight w:val="0"/>
              <w:marTop w:val="0"/>
              <w:marBottom w:val="0"/>
              <w:divBdr>
                <w:top w:val="none" w:sz="0" w:space="0" w:color="auto"/>
                <w:left w:val="none" w:sz="0" w:space="0" w:color="auto"/>
                <w:bottom w:val="none" w:sz="0" w:space="0" w:color="auto"/>
                <w:right w:val="none" w:sz="0" w:space="0" w:color="auto"/>
              </w:divBdr>
              <w:divsChild>
                <w:div w:id="130843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366194">
      <w:bodyDiv w:val="1"/>
      <w:marLeft w:val="0"/>
      <w:marRight w:val="0"/>
      <w:marTop w:val="0"/>
      <w:marBottom w:val="0"/>
      <w:divBdr>
        <w:top w:val="none" w:sz="0" w:space="0" w:color="auto"/>
        <w:left w:val="none" w:sz="0" w:space="0" w:color="auto"/>
        <w:bottom w:val="none" w:sz="0" w:space="0" w:color="auto"/>
        <w:right w:val="none" w:sz="0" w:space="0" w:color="auto"/>
      </w:divBdr>
      <w:divsChild>
        <w:div w:id="2017535237">
          <w:marLeft w:val="0"/>
          <w:marRight w:val="0"/>
          <w:marTop w:val="0"/>
          <w:marBottom w:val="0"/>
          <w:divBdr>
            <w:top w:val="none" w:sz="0" w:space="0" w:color="auto"/>
            <w:left w:val="none" w:sz="0" w:space="0" w:color="auto"/>
            <w:bottom w:val="none" w:sz="0" w:space="0" w:color="auto"/>
            <w:right w:val="none" w:sz="0" w:space="0" w:color="auto"/>
          </w:divBdr>
          <w:divsChild>
            <w:div w:id="62337414">
              <w:marLeft w:val="0"/>
              <w:marRight w:val="0"/>
              <w:marTop w:val="0"/>
              <w:marBottom w:val="0"/>
              <w:divBdr>
                <w:top w:val="none" w:sz="0" w:space="0" w:color="auto"/>
                <w:left w:val="none" w:sz="0" w:space="0" w:color="auto"/>
                <w:bottom w:val="none" w:sz="0" w:space="0" w:color="auto"/>
                <w:right w:val="none" w:sz="0" w:space="0" w:color="auto"/>
              </w:divBdr>
              <w:divsChild>
                <w:div w:id="1777751822">
                  <w:marLeft w:val="0"/>
                  <w:marRight w:val="0"/>
                  <w:marTop w:val="0"/>
                  <w:marBottom w:val="0"/>
                  <w:divBdr>
                    <w:top w:val="none" w:sz="0" w:space="0" w:color="auto"/>
                    <w:left w:val="none" w:sz="0" w:space="0" w:color="auto"/>
                    <w:bottom w:val="none" w:sz="0" w:space="0" w:color="auto"/>
                    <w:right w:val="none" w:sz="0" w:space="0" w:color="auto"/>
                  </w:divBdr>
                  <w:divsChild>
                    <w:div w:id="686105201">
                      <w:marLeft w:val="0"/>
                      <w:marRight w:val="0"/>
                      <w:marTop w:val="0"/>
                      <w:marBottom w:val="0"/>
                      <w:divBdr>
                        <w:top w:val="none" w:sz="0" w:space="0" w:color="auto"/>
                        <w:left w:val="none" w:sz="0" w:space="0" w:color="auto"/>
                        <w:bottom w:val="none" w:sz="0" w:space="0" w:color="auto"/>
                        <w:right w:val="none" w:sz="0" w:space="0" w:color="auto"/>
                      </w:divBdr>
                    </w:div>
                  </w:divsChild>
                </w:div>
                <w:div w:id="1110246133">
                  <w:marLeft w:val="0"/>
                  <w:marRight w:val="0"/>
                  <w:marTop w:val="0"/>
                  <w:marBottom w:val="0"/>
                  <w:divBdr>
                    <w:top w:val="none" w:sz="0" w:space="0" w:color="auto"/>
                    <w:left w:val="none" w:sz="0" w:space="0" w:color="auto"/>
                    <w:bottom w:val="none" w:sz="0" w:space="0" w:color="auto"/>
                    <w:right w:val="none" w:sz="0" w:space="0" w:color="auto"/>
                  </w:divBdr>
                  <w:divsChild>
                    <w:div w:id="14253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1550">
      <w:bodyDiv w:val="1"/>
      <w:marLeft w:val="0"/>
      <w:marRight w:val="0"/>
      <w:marTop w:val="0"/>
      <w:marBottom w:val="0"/>
      <w:divBdr>
        <w:top w:val="none" w:sz="0" w:space="0" w:color="auto"/>
        <w:left w:val="none" w:sz="0" w:space="0" w:color="auto"/>
        <w:bottom w:val="none" w:sz="0" w:space="0" w:color="auto"/>
        <w:right w:val="none" w:sz="0" w:space="0" w:color="auto"/>
      </w:divBdr>
    </w:div>
    <w:div w:id="981233368">
      <w:bodyDiv w:val="1"/>
      <w:marLeft w:val="0"/>
      <w:marRight w:val="0"/>
      <w:marTop w:val="0"/>
      <w:marBottom w:val="0"/>
      <w:divBdr>
        <w:top w:val="none" w:sz="0" w:space="0" w:color="auto"/>
        <w:left w:val="none" w:sz="0" w:space="0" w:color="auto"/>
        <w:bottom w:val="none" w:sz="0" w:space="0" w:color="auto"/>
        <w:right w:val="none" w:sz="0" w:space="0" w:color="auto"/>
      </w:divBdr>
      <w:divsChild>
        <w:div w:id="494347244">
          <w:marLeft w:val="0"/>
          <w:marRight w:val="0"/>
          <w:marTop w:val="0"/>
          <w:marBottom w:val="0"/>
          <w:divBdr>
            <w:top w:val="none" w:sz="0" w:space="0" w:color="auto"/>
            <w:left w:val="none" w:sz="0" w:space="0" w:color="auto"/>
            <w:bottom w:val="none" w:sz="0" w:space="0" w:color="auto"/>
            <w:right w:val="none" w:sz="0" w:space="0" w:color="auto"/>
          </w:divBdr>
          <w:divsChild>
            <w:div w:id="373890681">
              <w:marLeft w:val="0"/>
              <w:marRight w:val="0"/>
              <w:marTop w:val="0"/>
              <w:marBottom w:val="0"/>
              <w:divBdr>
                <w:top w:val="none" w:sz="0" w:space="0" w:color="auto"/>
                <w:left w:val="none" w:sz="0" w:space="0" w:color="auto"/>
                <w:bottom w:val="none" w:sz="0" w:space="0" w:color="auto"/>
                <w:right w:val="none" w:sz="0" w:space="0" w:color="auto"/>
              </w:divBdr>
              <w:divsChild>
                <w:div w:id="1427311357">
                  <w:marLeft w:val="0"/>
                  <w:marRight w:val="0"/>
                  <w:marTop w:val="0"/>
                  <w:marBottom w:val="0"/>
                  <w:divBdr>
                    <w:top w:val="none" w:sz="0" w:space="0" w:color="auto"/>
                    <w:left w:val="none" w:sz="0" w:space="0" w:color="auto"/>
                    <w:bottom w:val="none" w:sz="0" w:space="0" w:color="auto"/>
                    <w:right w:val="none" w:sz="0" w:space="0" w:color="auto"/>
                  </w:divBdr>
                </w:div>
              </w:divsChild>
            </w:div>
            <w:div w:id="1628513719">
              <w:marLeft w:val="0"/>
              <w:marRight w:val="0"/>
              <w:marTop w:val="0"/>
              <w:marBottom w:val="0"/>
              <w:divBdr>
                <w:top w:val="none" w:sz="0" w:space="0" w:color="auto"/>
                <w:left w:val="none" w:sz="0" w:space="0" w:color="auto"/>
                <w:bottom w:val="none" w:sz="0" w:space="0" w:color="auto"/>
                <w:right w:val="none" w:sz="0" w:space="0" w:color="auto"/>
              </w:divBdr>
              <w:divsChild>
                <w:div w:id="552886271">
                  <w:marLeft w:val="0"/>
                  <w:marRight w:val="0"/>
                  <w:marTop w:val="0"/>
                  <w:marBottom w:val="0"/>
                  <w:divBdr>
                    <w:top w:val="none" w:sz="0" w:space="0" w:color="auto"/>
                    <w:left w:val="none" w:sz="0" w:space="0" w:color="auto"/>
                    <w:bottom w:val="none" w:sz="0" w:space="0" w:color="auto"/>
                    <w:right w:val="none" w:sz="0" w:space="0" w:color="auto"/>
                  </w:divBdr>
                </w:div>
              </w:divsChild>
            </w:div>
            <w:div w:id="1309749929">
              <w:marLeft w:val="0"/>
              <w:marRight w:val="0"/>
              <w:marTop w:val="0"/>
              <w:marBottom w:val="0"/>
              <w:divBdr>
                <w:top w:val="none" w:sz="0" w:space="0" w:color="auto"/>
                <w:left w:val="none" w:sz="0" w:space="0" w:color="auto"/>
                <w:bottom w:val="none" w:sz="0" w:space="0" w:color="auto"/>
                <w:right w:val="none" w:sz="0" w:space="0" w:color="auto"/>
              </w:divBdr>
              <w:divsChild>
                <w:div w:id="1147236131">
                  <w:marLeft w:val="0"/>
                  <w:marRight w:val="0"/>
                  <w:marTop w:val="0"/>
                  <w:marBottom w:val="0"/>
                  <w:divBdr>
                    <w:top w:val="none" w:sz="0" w:space="0" w:color="auto"/>
                    <w:left w:val="none" w:sz="0" w:space="0" w:color="auto"/>
                    <w:bottom w:val="none" w:sz="0" w:space="0" w:color="auto"/>
                    <w:right w:val="none" w:sz="0" w:space="0" w:color="auto"/>
                  </w:divBdr>
                  <w:divsChild>
                    <w:div w:id="16922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53334">
              <w:marLeft w:val="0"/>
              <w:marRight w:val="0"/>
              <w:marTop w:val="0"/>
              <w:marBottom w:val="0"/>
              <w:divBdr>
                <w:top w:val="none" w:sz="0" w:space="0" w:color="auto"/>
                <w:left w:val="none" w:sz="0" w:space="0" w:color="auto"/>
                <w:bottom w:val="none" w:sz="0" w:space="0" w:color="auto"/>
                <w:right w:val="none" w:sz="0" w:space="0" w:color="auto"/>
              </w:divBdr>
              <w:divsChild>
                <w:div w:id="62220637">
                  <w:marLeft w:val="0"/>
                  <w:marRight w:val="0"/>
                  <w:marTop w:val="0"/>
                  <w:marBottom w:val="0"/>
                  <w:divBdr>
                    <w:top w:val="none" w:sz="0" w:space="0" w:color="auto"/>
                    <w:left w:val="none" w:sz="0" w:space="0" w:color="auto"/>
                    <w:bottom w:val="none" w:sz="0" w:space="0" w:color="auto"/>
                    <w:right w:val="none" w:sz="0" w:space="0" w:color="auto"/>
                  </w:divBdr>
                  <w:divsChild>
                    <w:div w:id="313023241">
                      <w:marLeft w:val="0"/>
                      <w:marRight w:val="0"/>
                      <w:marTop w:val="0"/>
                      <w:marBottom w:val="0"/>
                      <w:divBdr>
                        <w:top w:val="none" w:sz="0" w:space="0" w:color="auto"/>
                        <w:left w:val="none" w:sz="0" w:space="0" w:color="auto"/>
                        <w:bottom w:val="none" w:sz="0" w:space="0" w:color="auto"/>
                        <w:right w:val="none" w:sz="0" w:space="0" w:color="auto"/>
                      </w:divBdr>
                    </w:div>
                  </w:divsChild>
                </w:div>
                <w:div w:id="1294755595">
                  <w:marLeft w:val="0"/>
                  <w:marRight w:val="0"/>
                  <w:marTop w:val="0"/>
                  <w:marBottom w:val="0"/>
                  <w:divBdr>
                    <w:top w:val="none" w:sz="0" w:space="0" w:color="auto"/>
                    <w:left w:val="none" w:sz="0" w:space="0" w:color="auto"/>
                    <w:bottom w:val="none" w:sz="0" w:space="0" w:color="auto"/>
                    <w:right w:val="none" w:sz="0" w:space="0" w:color="auto"/>
                  </w:divBdr>
                  <w:divsChild>
                    <w:div w:id="998390129">
                      <w:marLeft w:val="0"/>
                      <w:marRight w:val="0"/>
                      <w:marTop w:val="0"/>
                      <w:marBottom w:val="0"/>
                      <w:divBdr>
                        <w:top w:val="none" w:sz="0" w:space="0" w:color="auto"/>
                        <w:left w:val="none" w:sz="0" w:space="0" w:color="auto"/>
                        <w:bottom w:val="none" w:sz="0" w:space="0" w:color="auto"/>
                        <w:right w:val="none" w:sz="0" w:space="0" w:color="auto"/>
                      </w:divBdr>
                    </w:div>
                  </w:divsChild>
                </w:div>
                <w:div w:id="1234200260">
                  <w:marLeft w:val="0"/>
                  <w:marRight w:val="0"/>
                  <w:marTop w:val="0"/>
                  <w:marBottom w:val="0"/>
                  <w:divBdr>
                    <w:top w:val="none" w:sz="0" w:space="0" w:color="auto"/>
                    <w:left w:val="none" w:sz="0" w:space="0" w:color="auto"/>
                    <w:bottom w:val="none" w:sz="0" w:space="0" w:color="auto"/>
                    <w:right w:val="none" w:sz="0" w:space="0" w:color="auto"/>
                  </w:divBdr>
                  <w:divsChild>
                    <w:div w:id="769815675">
                      <w:marLeft w:val="0"/>
                      <w:marRight w:val="0"/>
                      <w:marTop w:val="0"/>
                      <w:marBottom w:val="0"/>
                      <w:divBdr>
                        <w:top w:val="none" w:sz="0" w:space="0" w:color="auto"/>
                        <w:left w:val="none" w:sz="0" w:space="0" w:color="auto"/>
                        <w:bottom w:val="none" w:sz="0" w:space="0" w:color="auto"/>
                        <w:right w:val="none" w:sz="0" w:space="0" w:color="auto"/>
                      </w:divBdr>
                    </w:div>
                  </w:divsChild>
                </w:div>
                <w:div w:id="922110805">
                  <w:marLeft w:val="0"/>
                  <w:marRight w:val="0"/>
                  <w:marTop w:val="0"/>
                  <w:marBottom w:val="0"/>
                  <w:divBdr>
                    <w:top w:val="none" w:sz="0" w:space="0" w:color="auto"/>
                    <w:left w:val="none" w:sz="0" w:space="0" w:color="auto"/>
                    <w:bottom w:val="none" w:sz="0" w:space="0" w:color="auto"/>
                    <w:right w:val="none" w:sz="0" w:space="0" w:color="auto"/>
                  </w:divBdr>
                  <w:divsChild>
                    <w:div w:id="125706233">
                      <w:marLeft w:val="0"/>
                      <w:marRight w:val="0"/>
                      <w:marTop w:val="0"/>
                      <w:marBottom w:val="0"/>
                      <w:divBdr>
                        <w:top w:val="none" w:sz="0" w:space="0" w:color="auto"/>
                        <w:left w:val="none" w:sz="0" w:space="0" w:color="auto"/>
                        <w:bottom w:val="none" w:sz="0" w:space="0" w:color="auto"/>
                        <w:right w:val="none" w:sz="0" w:space="0" w:color="auto"/>
                      </w:divBdr>
                    </w:div>
                  </w:divsChild>
                </w:div>
                <w:div w:id="222452123">
                  <w:marLeft w:val="0"/>
                  <w:marRight w:val="0"/>
                  <w:marTop w:val="0"/>
                  <w:marBottom w:val="0"/>
                  <w:divBdr>
                    <w:top w:val="none" w:sz="0" w:space="0" w:color="auto"/>
                    <w:left w:val="none" w:sz="0" w:space="0" w:color="auto"/>
                    <w:bottom w:val="none" w:sz="0" w:space="0" w:color="auto"/>
                    <w:right w:val="none" w:sz="0" w:space="0" w:color="auto"/>
                  </w:divBdr>
                  <w:divsChild>
                    <w:div w:id="4189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305708">
      <w:bodyDiv w:val="1"/>
      <w:marLeft w:val="0"/>
      <w:marRight w:val="0"/>
      <w:marTop w:val="0"/>
      <w:marBottom w:val="0"/>
      <w:divBdr>
        <w:top w:val="none" w:sz="0" w:space="0" w:color="auto"/>
        <w:left w:val="none" w:sz="0" w:space="0" w:color="auto"/>
        <w:bottom w:val="none" w:sz="0" w:space="0" w:color="auto"/>
        <w:right w:val="none" w:sz="0" w:space="0" w:color="auto"/>
      </w:divBdr>
      <w:divsChild>
        <w:div w:id="1076198590">
          <w:marLeft w:val="0"/>
          <w:marRight w:val="0"/>
          <w:marTop w:val="0"/>
          <w:marBottom w:val="0"/>
          <w:divBdr>
            <w:top w:val="none" w:sz="0" w:space="0" w:color="auto"/>
            <w:left w:val="none" w:sz="0" w:space="0" w:color="auto"/>
            <w:bottom w:val="none" w:sz="0" w:space="0" w:color="auto"/>
            <w:right w:val="none" w:sz="0" w:space="0" w:color="auto"/>
          </w:divBdr>
          <w:divsChild>
            <w:div w:id="1752585881">
              <w:marLeft w:val="0"/>
              <w:marRight w:val="0"/>
              <w:marTop w:val="0"/>
              <w:marBottom w:val="0"/>
              <w:divBdr>
                <w:top w:val="none" w:sz="0" w:space="0" w:color="auto"/>
                <w:left w:val="none" w:sz="0" w:space="0" w:color="auto"/>
                <w:bottom w:val="none" w:sz="0" w:space="0" w:color="auto"/>
                <w:right w:val="none" w:sz="0" w:space="0" w:color="auto"/>
              </w:divBdr>
              <w:divsChild>
                <w:div w:id="827408261">
                  <w:marLeft w:val="0"/>
                  <w:marRight w:val="0"/>
                  <w:marTop w:val="0"/>
                  <w:marBottom w:val="0"/>
                  <w:divBdr>
                    <w:top w:val="none" w:sz="0" w:space="0" w:color="auto"/>
                    <w:left w:val="none" w:sz="0" w:space="0" w:color="auto"/>
                    <w:bottom w:val="none" w:sz="0" w:space="0" w:color="auto"/>
                    <w:right w:val="none" w:sz="0" w:space="0" w:color="auto"/>
                  </w:divBdr>
                  <w:divsChild>
                    <w:div w:id="87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572380">
      <w:bodyDiv w:val="1"/>
      <w:marLeft w:val="0"/>
      <w:marRight w:val="0"/>
      <w:marTop w:val="0"/>
      <w:marBottom w:val="0"/>
      <w:divBdr>
        <w:top w:val="none" w:sz="0" w:space="0" w:color="auto"/>
        <w:left w:val="none" w:sz="0" w:space="0" w:color="auto"/>
        <w:bottom w:val="none" w:sz="0" w:space="0" w:color="auto"/>
        <w:right w:val="none" w:sz="0" w:space="0" w:color="auto"/>
      </w:divBdr>
    </w:div>
    <w:div w:id="1257982840">
      <w:bodyDiv w:val="1"/>
      <w:marLeft w:val="0"/>
      <w:marRight w:val="0"/>
      <w:marTop w:val="0"/>
      <w:marBottom w:val="0"/>
      <w:divBdr>
        <w:top w:val="none" w:sz="0" w:space="0" w:color="auto"/>
        <w:left w:val="none" w:sz="0" w:space="0" w:color="auto"/>
        <w:bottom w:val="none" w:sz="0" w:space="0" w:color="auto"/>
        <w:right w:val="none" w:sz="0" w:space="0" w:color="auto"/>
      </w:divBdr>
      <w:divsChild>
        <w:div w:id="462575154">
          <w:marLeft w:val="0"/>
          <w:marRight w:val="0"/>
          <w:marTop w:val="0"/>
          <w:marBottom w:val="0"/>
          <w:divBdr>
            <w:top w:val="none" w:sz="0" w:space="0" w:color="auto"/>
            <w:left w:val="none" w:sz="0" w:space="0" w:color="auto"/>
            <w:bottom w:val="none" w:sz="0" w:space="0" w:color="auto"/>
            <w:right w:val="none" w:sz="0" w:space="0" w:color="auto"/>
          </w:divBdr>
          <w:divsChild>
            <w:div w:id="2083330057">
              <w:marLeft w:val="0"/>
              <w:marRight w:val="0"/>
              <w:marTop w:val="0"/>
              <w:marBottom w:val="0"/>
              <w:divBdr>
                <w:top w:val="none" w:sz="0" w:space="0" w:color="auto"/>
                <w:left w:val="none" w:sz="0" w:space="0" w:color="auto"/>
                <w:bottom w:val="none" w:sz="0" w:space="0" w:color="auto"/>
                <w:right w:val="none" w:sz="0" w:space="0" w:color="auto"/>
              </w:divBdr>
              <w:divsChild>
                <w:div w:id="1847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930658">
      <w:bodyDiv w:val="1"/>
      <w:marLeft w:val="0"/>
      <w:marRight w:val="0"/>
      <w:marTop w:val="0"/>
      <w:marBottom w:val="0"/>
      <w:divBdr>
        <w:top w:val="none" w:sz="0" w:space="0" w:color="auto"/>
        <w:left w:val="none" w:sz="0" w:space="0" w:color="auto"/>
        <w:bottom w:val="none" w:sz="0" w:space="0" w:color="auto"/>
        <w:right w:val="none" w:sz="0" w:space="0" w:color="auto"/>
      </w:divBdr>
      <w:divsChild>
        <w:div w:id="1558855116">
          <w:marLeft w:val="0"/>
          <w:marRight w:val="0"/>
          <w:marTop w:val="0"/>
          <w:marBottom w:val="0"/>
          <w:divBdr>
            <w:top w:val="none" w:sz="0" w:space="0" w:color="auto"/>
            <w:left w:val="none" w:sz="0" w:space="0" w:color="auto"/>
            <w:bottom w:val="none" w:sz="0" w:space="0" w:color="auto"/>
            <w:right w:val="none" w:sz="0" w:space="0" w:color="auto"/>
          </w:divBdr>
          <w:divsChild>
            <w:div w:id="1110316170">
              <w:marLeft w:val="0"/>
              <w:marRight w:val="0"/>
              <w:marTop w:val="0"/>
              <w:marBottom w:val="0"/>
              <w:divBdr>
                <w:top w:val="none" w:sz="0" w:space="0" w:color="auto"/>
                <w:left w:val="none" w:sz="0" w:space="0" w:color="auto"/>
                <w:bottom w:val="none" w:sz="0" w:space="0" w:color="auto"/>
                <w:right w:val="none" w:sz="0" w:space="0" w:color="auto"/>
              </w:divBdr>
              <w:divsChild>
                <w:div w:id="669023686">
                  <w:marLeft w:val="0"/>
                  <w:marRight w:val="0"/>
                  <w:marTop w:val="0"/>
                  <w:marBottom w:val="0"/>
                  <w:divBdr>
                    <w:top w:val="none" w:sz="0" w:space="0" w:color="auto"/>
                    <w:left w:val="none" w:sz="0" w:space="0" w:color="auto"/>
                    <w:bottom w:val="none" w:sz="0" w:space="0" w:color="auto"/>
                    <w:right w:val="none" w:sz="0" w:space="0" w:color="auto"/>
                  </w:divBdr>
                </w:div>
              </w:divsChild>
            </w:div>
            <w:div w:id="986131565">
              <w:marLeft w:val="0"/>
              <w:marRight w:val="0"/>
              <w:marTop w:val="0"/>
              <w:marBottom w:val="0"/>
              <w:divBdr>
                <w:top w:val="none" w:sz="0" w:space="0" w:color="auto"/>
                <w:left w:val="none" w:sz="0" w:space="0" w:color="auto"/>
                <w:bottom w:val="none" w:sz="0" w:space="0" w:color="auto"/>
                <w:right w:val="none" w:sz="0" w:space="0" w:color="auto"/>
              </w:divBdr>
              <w:divsChild>
                <w:div w:id="21250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630997">
      <w:bodyDiv w:val="1"/>
      <w:marLeft w:val="0"/>
      <w:marRight w:val="0"/>
      <w:marTop w:val="0"/>
      <w:marBottom w:val="0"/>
      <w:divBdr>
        <w:top w:val="none" w:sz="0" w:space="0" w:color="auto"/>
        <w:left w:val="none" w:sz="0" w:space="0" w:color="auto"/>
        <w:bottom w:val="none" w:sz="0" w:space="0" w:color="auto"/>
        <w:right w:val="none" w:sz="0" w:space="0" w:color="auto"/>
      </w:divBdr>
      <w:divsChild>
        <w:div w:id="1603608517">
          <w:marLeft w:val="0"/>
          <w:marRight w:val="0"/>
          <w:marTop w:val="0"/>
          <w:marBottom w:val="0"/>
          <w:divBdr>
            <w:top w:val="none" w:sz="0" w:space="0" w:color="auto"/>
            <w:left w:val="none" w:sz="0" w:space="0" w:color="auto"/>
            <w:bottom w:val="none" w:sz="0" w:space="0" w:color="auto"/>
            <w:right w:val="none" w:sz="0" w:space="0" w:color="auto"/>
          </w:divBdr>
          <w:divsChild>
            <w:div w:id="631861809">
              <w:marLeft w:val="0"/>
              <w:marRight w:val="0"/>
              <w:marTop w:val="0"/>
              <w:marBottom w:val="0"/>
              <w:divBdr>
                <w:top w:val="none" w:sz="0" w:space="0" w:color="auto"/>
                <w:left w:val="none" w:sz="0" w:space="0" w:color="auto"/>
                <w:bottom w:val="none" w:sz="0" w:space="0" w:color="auto"/>
                <w:right w:val="none" w:sz="0" w:space="0" w:color="auto"/>
              </w:divBdr>
              <w:divsChild>
                <w:div w:id="119014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88744">
      <w:bodyDiv w:val="1"/>
      <w:marLeft w:val="0"/>
      <w:marRight w:val="0"/>
      <w:marTop w:val="0"/>
      <w:marBottom w:val="0"/>
      <w:divBdr>
        <w:top w:val="none" w:sz="0" w:space="0" w:color="auto"/>
        <w:left w:val="none" w:sz="0" w:space="0" w:color="auto"/>
        <w:bottom w:val="none" w:sz="0" w:space="0" w:color="auto"/>
        <w:right w:val="none" w:sz="0" w:space="0" w:color="auto"/>
      </w:divBdr>
      <w:divsChild>
        <w:div w:id="1166743893">
          <w:marLeft w:val="0"/>
          <w:marRight w:val="0"/>
          <w:marTop w:val="0"/>
          <w:marBottom w:val="0"/>
          <w:divBdr>
            <w:top w:val="none" w:sz="0" w:space="0" w:color="auto"/>
            <w:left w:val="none" w:sz="0" w:space="0" w:color="auto"/>
            <w:bottom w:val="none" w:sz="0" w:space="0" w:color="auto"/>
            <w:right w:val="none" w:sz="0" w:space="0" w:color="auto"/>
          </w:divBdr>
          <w:divsChild>
            <w:div w:id="429817810">
              <w:marLeft w:val="0"/>
              <w:marRight w:val="0"/>
              <w:marTop w:val="0"/>
              <w:marBottom w:val="0"/>
              <w:divBdr>
                <w:top w:val="none" w:sz="0" w:space="0" w:color="auto"/>
                <w:left w:val="none" w:sz="0" w:space="0" w:color="auto"/>
                <w:bottom w:val="none" w:sz="0" w:space="0" w:color="auto"/>
                <w:right w:val="none" w:sz="0" w:space="0" w:color="auto"/>
              </w:divBdr>
              <w:divsChild>
                <w:div w:id="15220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95169">
      <w:bodyDiv w:val="1"/>
      <w:marLeft w:val="0"/>
      <w:marRight w:val="0"/>
      <w:marTop w:val="0"/>
      <w:marBottom w:val="0"/>
      <w:divBdr>
        <w:top w:val="none" w:sz="0" w:space="0" w:color="auto"/>
        <w:left w:val="none" w:sz="0" w:space="0" w:color="auto"/>
        <w:bottom w:val="none" w:sz="0" w:space="0" w:color="auto"/>
        <w:right w:val="none" w:sz="0" w:space="0" w:color="auto"/>
      </w:divBdr>
      <w:divsChild>
        <w:div w:id="1095636415">
          <w:marLeft w:val="0"/>
          <w:marRight w:val="0"/>
          <w:marTop w:val="0"/>
          <w:marBottom w:val="0"/>
          <w:divBdr>
            <w:top w:val="none" w:sz="0" w:space="0" w:color="auto"/>
            <w:left w:val="none" w:sz="0" w:space="0" w:color="auto"/>
            <w:bottom w:val="none" w:sz="0" w:space="0" w:color="auto"/>
            <w:right w:val="none" w:sz="0" w:space="0" w:color="auto"/>
          </w:divBdr>
          <w:divsChild>
            <w:div w:id="993223972">
              <w:marLeft w:val="0"/>
              <w:marRight w:val="0"/>
              <w:marTop w:val="0"/>
              <w:marBottom w:val="0"/>
              <w:divBdr>
                <w:top w:val="none" w:sz="0" w:space="0" w:color="auto"/>
                <w:left w:val="none" w:sz="0" w:space="0" w:color="auto"/>
                <w:bottom w:val="none" w:sz="0" w:space="0" w:color="auto"/>
                <w:right w:val="none" w:sz="0" w:space="0" w:color="auto"/>
              </w:divBdr>
              <w:divsChild>
                <w:div w:id="45529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7112">
      <w:bodyDiv w:val="1"/>
      <w:marLeft w:val="0"/>
      <w:marRight w:val="0"/>
      <w:marTop w:val="0"/>
      <w:marBottom w:val="0"/>
      <w:divBdr>
        <w:top w:val="none" w:sz="0" w:space="0" w:color="auto"/>
        <w:left w:val="none" w:sz="0" w:space="0" w:color="auto"/>
        <w:bottom w:val="none" w:sz="0" w:space="0" w:color="auto"/>
        <w:right w:val="none" w:sz="0" w:space="0" w:color="auto"/>
      </w:divBdr>
    </w:div>
    <w:div w:id="1531449456">
      <w:bodyDiv w:val="1"/>
      <w:marLeft w:val="0"/>
      <w:marRight w:val="0"/>
      <w:marTop w:val="0"/>
      <w:marBottom w:val="0"/>
      <w:divBdr>
        <w:top w:val="none" w:sz="0" w:space="0" w:color="auto"/>
        <w:left w:val="none" w:sz="0" w:space="0" w:color="auto"/>
        <w:bottom w:val="none" w:sz="0" w:space="0" w:color="auto"/>
        <w:right w:val="none" w:sz="0" w:space="0" w:color="auto"/>
      </w:divBdr>
      <w:divsChild>
        <w:div w:id="1045637949">
          <w:marLeft w:val="0"/>
          <w:marRight w:val="0"/>
          <w:marTop w:val="0"/>
          <w:marBottom w:val="0"/>
          <w:divBdr>
            <w:top w:val="none" w:sz="0" w:space="0" w:color="auto"/>
            <w:left w:val="none" w:sz="0" w:space="0" w:color="auto"/>
            <w:bottom w:val="none" w:sz="0" w:space="0" w:color="auto"/>
            <w:right w:val="none" w:sz="0" w:space="0" w:color="auto"/>
          </w:divBdr>
          <w:divsChild>
            <w:div w:id="708333311">
              <w:marLeft w:val="0"/>
              <w:marRight w:val="0"/>
              <w:marTop w:val="0"/>
              <w:marBottom w:val="0"/>
              <w:divBdr>
                <w:top w:val="none" w:sz="0" w:space="0" w:color="auto"/>
                <w:left w:val="none" w:sz="0" w:space="0" w:color="auto"/>
                <w:bottom w:val="none" w:sz="0" w:space="0" w:color="auto"/>
                <w:right w:val="none" w:sz="0" w:space="0" w:color="auto"/>
              </w:divBdr>
              <w:divsChild>
                <w:div w:id="18907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5087">
      <w:bodyDiv w:val="1"/>
      <w:marLeft w:val="0"/>
      <w:marRight w:val="0"/>
      <w:marTop w:val="0"/>
      <w:marBottom w:val="0"/>
      <w:divBdr>
        <w:top w:val="none" w:sz="0" w:space="0" w:color="auto"/>
        <w:left w:val="none" w:sz="0" w:space="0" w:color="auto"/>
        <w:bottom w:val="none" w:sz="0" w:space="0" w:color="auto"/>
        <w:right w:val="none" w:sz="0" w:space="0" w:color="auto"/>
      </w:divBdr>
      <w:divsChild>
        <w:div w:id="839346996">
          <w:marLeft w:val="0"/>
          <w:marRight w:val="0"/>
          <w:marTop w:val="0"/>
          <w:marBottom w:val="0"/>
          <w:divBdr>
            <w:top w:val="none" w:sz="0" w:space="0" w:color="auto"/>
            <w:left w:val="none" w:sz="0" w:space="0" w:color="auto"/>
            <w:bottom w:val="none" w:sz="0" w:space="0" w:color="auto"/>
            <w:right w:val="none" w:sz="0" w:space="0" w:color="auto"/>
          </w:divBdr>
          <w:divsChild>
            <w:div w:id="95710364">
              <w:marLeft w:val="0"/>
              <w:marRight w:val="0"/>
              <w:marTop w:val="0"/>
              <w:marBottom w:val="0"/>
              <w:divBdr>
                <w:top w:val="none" w:sz="0" w:space="0" w:color="auto"/>
                <w:left w:val="none" w:sz="0" w:space="0" w:color="auto"/>
                <w:bottom w:val="none" w:sz="0" w:space="0" w:color="auto"/>
                <w:right w:val="none" w:sz="0" w:space="0" w:color="auto"/>
              </w:divBdr>
              <w:divsChild>
                <w:div w:id="14834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52232">
      <w:bodyDiv w:val="1"/>
      <w:marLeft w:val="0"/>
      <w:marRight w:val="0"/>
      <w:marTop w:val="0"/>
      <w:marBottom w:val="0"/>
      <w:divBdr>
        <w:top w:val="none" w:sz="0" w:space="0" w:color="auto"/>
        <w:left w:val="none" w:sz="0" w:space="0" w:color="auto"/>
        <w:bottom w:val="none" w:sz="0" w:space="0" w:color="auto"/>
        <w:right w:val="none" w:sz="0" w:space="0" w:color="auto"/>
      </w:divBdr>
      <w:divsChild>
        <w:div w:id="540947479">
          <w:marLeft w:val="0"/>
          <w:marRight w:val="0"/>
          <w:marTop w:val="0"/>
          <w:marBottom w:val="0"/>
          <w:divBdr>
            <w:top w:val="none" w:sz="0" w:space="0" w:color="auto"/>
            <w:left w:val="none" w:sz="0" w:space="0" w:color="auto"/>
            <w:bottom w:val="none" w:sz="0" w:space="0" w:color="auto"/>
            <w:right w:val="none" w:sz="0" w:space="0" w:color="auto"/>
          </w:divBdr>
          <w:divsChild>
            <w:div w:id="812407081">
              <w:marLeft w:val="0"/>
              <w:marRight w:val="0"/>
              <w:marTop w:val="0"/>
              <w:marBottom w:val="0"/>
              <w:divBdr>
                <w:top w:val="none" w:sz="0" w:space="0" w:color="auto"/>
                <w:left w:val="none" w:sz="0" w:space="0" w:color="auto"/>
                <w:bottom w:val="none" w:sz="0" w:space="0" w:color="auto"/>
                <w:right w:val="none" w:sz="0" w:space="0" w:color="auto"/>
              </w:divBdr>
              <w:divsChild>
                <w:div w:id="10674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44243">
      <w:bodyDiv w:val="1"/>
      <w:marLeft w:val="0"/>
      <w:marRight w:val="0"/>
      <w:marTop w:val="0"/>
      <w:marBottom w:val="0"/>
      <w:divBdr>
        <w:top w:val="none" w:sz="0" w:space="0" w:color="auto"/>
        <w:left w:val="none" w:sz="0" w:space="0" w:color="auto"/>
        <w:bottom w:val="none" w:sz="0" w:space="0" w:color="auto"/>
        <w:right w:val="none" w:sz="0" w:space="0" w:color="auto"/>
      </w:divBdr>
      <w:divsChild>
        <w:div w:id="2083524955">
          <w:marLeft w:val="0"/>
          <w:marRight w:val="0"/>
          <w:marTop w:val="0"/>
          <w:marBottom w:val="0"/>
          <w:divBdr>
            <w:top w:val="none" w:sz="0" w:space="0" w:color="auto"/>
            <w:left w:val="none" w:sz="0" w:space="0" w:color="auto"/>
            <w:bottom w:val="none" w:sz="0" w:space="0" w:color="auto"/>
            <w:right w:val="none" w:sz="0" w:space="0" w:color="auto"/>
          </w:divBdr>
          <w:divsChild>
            <w:div w:id="496380090">
              <w:marLeft w:val="0"/>
              <w:marRight w:val="0"/>
              <w:marTop w:val="0"/>
              <w:marBottom w:val="0"/>
              <w:divBdr>
                <w:top w:val="none" w:sz="0" w:space="0" w:color="auto"/>
                <w:left w:val="none" w:sz="0" w:space="0" w:color="auto"/>
                <w:bottom w:val="none" w:sz="0" w:space="0" w:color="auto"/>
                <w:right w:val="none" w:sz="0" w:space="0" w:color="auto"/>
              </w:divBdr>
              <w:divsChild>
                <w:div w:id="15690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5358">
      <w:bodyDiv w:val="1"/>
      <w:marLeft w:val="0"/>
      <w:marRight w:val="0"/>
      <w:marTop w:val="0"/>
      <w:marBottom w:val="0"/>
      <w:divBdr>
        <w:top w:val="none" w:sz="0" w:space="0" w:color="auto"/>
        <w:left w:val="none" w:sz="0" w:space="0" w:color="auto"/>
        <w:bottom w:val="none" w:sz="0" w:space="0" w:color="auto"/>
        <w:right w:val="none" w:sz="0" w:space="0" w:color="auto"/>
      </w:divBdr>
      <w:divsChild>
        <w:div w:id="1123309236">
          <w:marLeft w:val="0"/>
          <w:marRight w:val="0"/>
          <w:marTop w:val="0"/>
          <w:marBottom w:val="0"/>
          <w:divBdr>
            <w:top w:val="none" w:sz="0" w:space="0" w:color="auto"/>
            <w:left w:val="none" w:sz="0" w:space="0" w:color="auto"/>
            <w:bottom w:val="none" w:sz="0" w:space="0" w:color="auto"/>
            <w:right w:val="none" w:sz="0" w:space="0" w:color="auto"/>
          </w:divBdr>
          <w:divsChild>
            <w:div w:id="1184125786">
              <w:marLeft w:val="0"/>
              <w:marRight w:val="0"/>
              <w:marTop w:val="0"/>
              <w:marBottom w:val="0"/>
              <w:divBdr>
                <w:top w:val="none" w:sz="0" w:space="0" w:color="auto"/>
                <w:left w:val="none" w:sz="0" w:space="0" w:color="auto"/>
                <w:bottom w:val="none" w:sz="0" w:space="0" w:color="auto"/>
                <w:right w:val="none" w:sz="0" w:space="0" w:color="auto"/>
              </w:divBdr>
              <w:divsChild>
                <w:div w:id="74947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629035">
      <w:bodyDiv w:val="1"/>
      <w:marLeft w:val="0"/>
      <w:marRight w:val="0"/>
      <w:marTop w:val="0"/>
      <w:marBottom w:val="0"/>
      <w:divBdr>
        <w:top w:val="none" w:sz="0" w:space="0" w:color="auto"/>
        <w:left w:val="none" w:sz="0" w:space="0" w:color="auto"/>
        <w:bottom w:val="none" w:sz="0" w:space="0" w:color="auto"/>
        <w:right w:val="none" w:sz="0" w:space="0" w:color="auto"/>
      </w:divBdr>
    </w:div>
    <w:div w:id="1868978791">
      <w:bodyDiv w:val="1"/>
      <w:marLeft w:val="0"/>
      <w:marRight w:val="0"/>
      <w:marTop w:val="0"/>
      <w:marBottom w:val="0"/>
      <w:divBdr>
        <w:top w:val="none" w:sz="0" w:space="0" w:color="auto"/>
        <w:left w:val="none" w:sz="0" w:space="0" w:color="auto"/>
        <w:bottom w:val="none" w:sz="0" w:space="0" w:color="auto"/>
        <w:right w:val="none" w:sz="0" w:space="0" w:color="auto"/>
      </w:divBdr>
      <w:divsChild>
        <w:div w:id="1830175782">
          <w:marLeft w:val="0"/>
          <w:marRight w:val="0"/>
          <w:marTop w:val="0"/>
          <w:marBottom w:val="0"/>
          <w:divBdr>
            <w:top w:val="none" w:sz="0" w:space="0" w:color="auto"/>
            <w:left w:val="none" w:sz="0" w:space="0" w:color="auto"/>
            <w:bottom w:val="none" w:sz="0" w:space="0" w:color="auto"/>
            <w:right w:val="none" w:sz="0" w:space="0" w:color="auto"/>
          </w:divBdr>
          <w:divsChild>
            <w:div w:id="1877769398">
              <w:marLeft w:val="0"/>
              <w:marRight w:val="0"/>
              <w:marTop w:val="0"/>
              <w:marBottom w:val="0"/>
              <w:divBdr>
                <w:top w:val="none" w:sz="0" w:space="0" w:color="auto"/>
                <w:left w:val="none" w:sz="0" w:space="0" w:color="auto"/>
                <w:bottom w:val="none" w:sz="0" w:space="0" w:color="auto"/>
                <w:right w:val="none" w:sz="0" w:space="0" w:color="auto"/>
              </w:divBdr>
              <w:divsChild>
                <w:div w:id="1103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275106">
      <w:bodyDiv w:val="1"/>
      <w:marLeft w:val="0"/>
      <w:marRight w:val="0"/>
      <w:marTop w:val="0"/>
      <w:marBottom w:val="0"/>
      <w:divBdr>
        <w:top w:val="none" w:sz="0" w:space="0" w:color="auto"/>
        <w:left w:val="none" w:sz="0" w:space="0" w:color="auto"/>
        <w:bottom w:val="none" w:sz="0" w:space="0" w:color="auto"/>
        <w:right w:val="none" w:sz="0" w:space="0" w:color="auto"/>
      </w:divBdr>
    </w:div>
    <w:div w:id="1937906754">
      <w:bodyDiv w:val="1"/>
      <w:marLeft w:val="0"/>
      <w:marRight w:val="0"/>
      <w:marTop w:val="0"/>
      <w:marBottom w:val="0"/>
      <w:divBdr>
        <w:top w:val="none" w:sz="0" w:space="0" w:color="auto"/>
        <w:left w:val="none" w:sz="0" w:space="0" w:color="auto"/>
        <w:bottom w:val="none" w:sz="0" w:space="0" w:color="auto"/>
        <w:right w:val="none" w:sz="0" w:space="0" w:color="auto"/>
      </w:divBdr>
    </w:div>
    <w:div w:id="2025744667">
      <w:bodyDiv w:val="1"/>
      <w:marLeft w:val="0"/>
      <w:marRight w:val="0"/>
      <w:marTop w:val="0"/>
      <w:marBottom w:val="0"/>
      <w:divBdr>
        <w:top w:val="none" w:sz="0" w:space="0" w:color="auto"/>
        <w:left w:val="none" w:sz="0" w:space="0" w:color="auto"/>
        <w:bottom w:val="none" w:sz="0" w:space="0" w:color="auto"/>
        <w:right w:val="none" w:sz="0" w:space="0" w:color="auto"/>
      </w:divBdr>
      <w:divsChild>
        <w:div w:id="1079869115">
          <w:marLeft w:val="0"/>
          <w:marRight w:val="0"/>
          <w:marTop w:val="0"/>
          <w:marBottom w:val="0"/>
          <w:divBdr>
            <w:top w:val="none" w:sz="0" w:space="0" w:color="auto"/>
            <w:left w:val="none" w:sz="0" w:space="0" w:color="auto"/>
            <w:bottom w:val="none" w:sz="0" w:space="0" w:color="auto"/>
            <w:right w:val="none" w:sz="0" w:space="0" w:color="auto"/>
          </w:divBdr>
          <w:divsChild>
            <w:div w:id="1055197690">
              <w:marLeft w:val="0"/>
              <w:marRight w:val="0"/>
              <w:marTop w:val="0"/>
              <w:marBottom w:val="0"/>
              <w:divBdr>
                <w:top w:val="none" w:sz="0" w:space="0" w:color="auto"/>
                <w:left w:val="none" w:sz="0" w:space="0" w:color="auto"/>
                <w:bottom w:val="none" w:sz="0" w:space="0" w:color="auto"/>
                <w:right w:val="none" w:sz="0" w:space="0" w:color="auto"/>
              </w:divBdr>
              <w:divsChild>
                <w:div w:id="211643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D2516-BCA6-4C90-8778-E4DE51DF4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meeshmrs7@icloud.com</dc:creator>
  <cp:keywords/>
  <dc:description/>
  <cp:lastModifiedBy>Oram, Jennifer</cp:lastModifiedBy>
  <cp:revision>11</cp:revision>
  <cp:lastPrinted>2024-10-09T19:35:00Z</cp:lastPrinted>
  <dcterms:created xsi:type="dcterms:W3CDTF">2026-03-10T23:39:00Z</dcterms:created>
  <dcterms:modified xsi:type="dcterms:W3CDTF">2026-04-14T21:14:00Z</dcterms:modified>
</cp:coreProperties>
</file>