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81" w:rsidRPr="00DB1F81" w:rsidRDefault="00DB1F81" w:rsidP="00DB1F81">
      <w:pPr>
        <w:numPr>
          <w:ilvl w:val="0"/>
          <w:numId w:val="1"/>
        </w:numPr>
        <w:spacing w:after="0" w:line="240" w:lineRule="atLeast"/>
        <w:ind w:left="0" w:right="225"/>
        <w:jc w:val="center"/>
        <w:textAlignment w:val="baseline"/>
        <w:rPr>
          <w:rFonts w:eastAsia="Times New Roman" w:cstheme="minorHAnsi"/>
          <w:b/>
          <w:bCs/>
          <w:color w:val="FFFFFF"/>
          <w:sz w:val="24"/>
          <w:szCs w:val="24"/>
        </w:rPr>
      </w:pPr>
      <w:r w:rsidRPr="00DB1F81">
        <w:rPr>
          <w:rFonts w:ascii="Arial" w:hAnsi="Arial" w:cs="Arial"/>
          <w:bdr w:val="none" w:sz="0" w:space="0" w:color="auto" w:frame="1"/>
          <w:shd w:val="clear" w:color="auto" w:fill="FFFFFF"/>
        </w:rPr>
        <w:t xml:space="preserve">The </w:t>
      </w:r>
      <w:bookmarkStart w:id="0" w:name="_GoBack"/>
      <w:r w:rsidRPr="00DB1F81">
        <w:rPr>
          <w:rFonts w:ascii="Arial" w:hAnsi="Arial" w:cs="Arial"/>
          <w:bdr w:val="none" w:sz="0" w:space="0" w:color="auto" w:frame="1"/>
          <w:shd w:val="clear" w:color="auto" w:fill="FFFFFF"/>
        </w:rPr>
        <w:t>Municipal Engageme</w:t>
      </w:r>
      <w:r w:rsidRPr="00DB1F81">
        <w:rPr>
          <w:rFonts w:ascii="Arial" w:hAnsi="Arial" w:cs="Arial"/>
          <w:bdr w:val="none" w:sz="0" w:space="0" w:color="auto" w:frame="1"/>
          <w:shd w:val="clear" w:color="auto" w:fill="FFFFFF"/>
        </w:rPr>
        <w:t>n</w:t>
      </w:r>
      <w:r w:rsidRPr="00DB1F81">
        <w:rPr>
          <w:rFonts w:ascii="Arial" w:hAnsi="Arial" w:cs="Arial"/>
          <w:bdr w:val="none" w:sz="0" w:space="0" w:color="auto" w:frame="1"/>
          <w:shd w:val="clear" w:color="auto" w:fill="FFFFFF"/>
        </w:rPr>
        <w:t>t Initiative</w:t>
      </w:r>
      <w:bookmarkEnd w:id="0"/>
      <w:r w:rsidRPr="00DB1F81">
        <w:rPr>
          <w:rFonts w:ascii="Arial" w:hAnsi="Arial" w:cs="Arial"/>
          <w:bdr w:val="none" w:sz="0" w:space="0" w:color="auto" w:frame="1"/>
          <w:shd w:val="clear" w:color="auto" w:fill="FFFFFF"/>
        </w:rPr>
        <w:t xml:space="preserve"> (MEI)</w:t>
      </w:r>
    </w:p>
    <w:p w:rsidR="00DB1F81" w:rsidRPr="00DB1F81" w:rsidRDefault="00DB1F81" w:rsidP="00DB1F81">
      <w:pPr>
        <w:numPr>
          <w:ilvl w:val="0"/>
          <w:numId w:val="1"/>
        </w:numPr>
        <w:spacing w:after="0" w:line="240" w:lineRule="atLeast"/>
        <w:ind w:left="0" w:right="225"/>
        <w:jc w:val="center"/>
        <w:textAlignment w:val="baseline"/>
        <w:rPr>
          <w:rFonts w:eastAsia="Times New Roman" w:cstheme="minorHAnsi"/>
          <w:b/>
          <w:bCs/>
          <w:color w:val="FFFFFF"/>
          <w:sz w:val="24"/>
          <w:szCs w:val="24"/>
        </w:rPr>
      </w:pPr>
      <w:r>
        <w:rPr>
          <w:rFonts w:ascii="Arial" w:hAnsi="Arial" w:cs="Arial"/>
          <w:color w:val="222222"/>
          <w:shd w:val="clear" w:color="auto" w:fill="FFFFFF"/>
        </w:rPr>
        <w:t>Citizens’ H</w:t>
      </w:r>
      <w:r>
        <w:rPr>
          <w:rFonts w:ascii="Arial" w:hAnsi="Arial" w:cs="Arial"/>
          <w:color w:val="222222"/>
          <w:shd w:val="clear" w:color="auto" w:fill="FFFFFF"/>
        </w:rPr>
        <w:t>ousing and Planning Association</w:t>
      </w:r>
      <w:r>
        <w:rPr>
          <w:rFonts w:eastAsia="Times New Roman" w:cstheme="minorHAnsi"/>
          <w:b/>
          <w:bCs/>
          <w:color w:val="FFFFFF"/>
          <w:sz w:val="24"/>
          <w:szCs w:val="24"/>
          <w:u w:val="single"/>
          <w:bdr w:val="none" w:sz="0" w:space="0" w:color="auto" w:frame="1"/>
        </w:rPr>
        <w:t xml:space="preserve"> </w:t>
      </w:r>
      <w:r w:rsidRPr="00DB1F81">
        <w:rPr>
          <w:rFonts w:eastAsia="Times New Roman" w:cstheme="minorHAnsi"/>
          <w:bCs/>
          <w:sz w:val="24"/>
          <w:szCs w:val="24"/>
          <w:u w:val="single"/>
          <w:bdr w:val="none" w:sz="0" w:space="0" w:color="auto" w:frame="1"/>
        </w:rPr>
        <w:t>(CHAPA)</w:t>
      </w:r>
    </w:p>
    <w:p w:rsidR="00DB1F81" w:rsidRDefault="00DB1F81" w:rsidP="00DB1F81">
      <w:pPr>
        <w:spacing w:after="0" w:line="240" w:lineRule="atLeast"/>
        <w:textAlignment w:val="baseline"/>
        <w:rPr>
          <w:rFonts w:eastAsia="Times New Roman" w:cstheme="minorHAnsi"/>
          <w:color w:val="222222"/>
          <w:sz w:val="24"/>
          <w:szCs w:val="24"/>
        </w:rPr>
      </w:pPr>
      <w:r w:rsidRPr="00DB1F81">
        <w:rPr>
          <w:rFonts w:eastAsia="Times New Roman" w:cstheme="minorHAnsi"/>
          <w:b/>
          <w:bCs/>
          <w:color w:val="FFFFFF"/>
          <w:sz w:val="24"/>
          <w:szCs w:val="24"/>
        </w:rPr>
        <w:t> </w:t>
      </w:r>
    </w:p>
    <w:p w:rsidR="00DB1F81" w:rsidRPr="00DB1F81" w:rsidRDefault="00DB1F81" w:rsidP="00DB1F81">
      <w:pPr>
        <w:spacing w:after="0" w:line="240" w:lineRule="auto"/>
        <w:textAlignment w:val="baseline"/>
        <w:rPr>
          <w:rFonts w:eastAsia="Times New Roman" w:cstheme="minorHAnsi"/>
          <w:color w:val="222222"/>
          <w:sz w:val="24"/>
          <w:szCs w:val="24"/>
        </w:rPr>
      </w:pPr>
      <w:r w:rsidRPr="00DB1F81">
        <w:rPr>
          <w:rFonts w:eastAsia="Times New Roman" w:cstheme="minorHAnsi"/>
          <w:color w:val="222222"/>
          <w:sz w:val="24"/>
          <w:szCs w:val="24"/>
        </w:rPr>
        <w:t>MEI is a technical assistance opportunity that works with residents on the ground to change the conversation and support existing local efforts in favor of more affordable housing. MEI brings together diverse coalitions, provides education and resources, helps residents build consensus, bridges any gaps between a general lack of understanding about affordable housing and potential solutions, and changes local conversations about affordable housing to be more positive. The application requires a letter of support from the municipality.</w:t>
      </w:r>
    </w:p>
    <w:p w:rsidR="00DB1F81" w:rsidRPr="00DB1F81" w:rsidRDefault="00DB1F81" w:rsidP="00DB1F81">
      <w:pPr>
        <w:spacing w:after="0" w:line="240" w:lineRule="auto"/>
        <w:textAlignment w:val="baseline"/>
        <w:rPr>
          <w:rFonts w:eastAsia="Times New Roman" w:cstheme="minorHAnsi"/>
          <w:color w:val="222222"/>
          <w:sz w:val="24"/>
          <w:szCs w:val="24"/>
        </w:rPr>
      </w:pPr>
      <w:r w:rsidRPr="00DB1F81">
        <w:rPr>
          <w:rFonts w:eastAsia="Times New Roman" w:cstheme="minorHAnsi"/>
          <w:color w:val="222222"/>
          <w:sz w:val="24"/>
          <w:szCs w:val="24"/>
        </w:rPr>
        <w:t>In addition to meeting the required criteria outlined below, all applications should align with CHAPA’s mission to encourage the production and preservation of housing that is affordable to low and moderate income families and individuals and to foster diverse and sustainable communities through planning and community development.</w:t>
      </w:r>
    </w:p>
    <w:p w:rsidR="00DB1F81" w:rsidRPr="00DB1F81" w:rsidRDefault="00DB1F81" w:rsidP="00DB1F81">
      <w:pPr>
        <w:spacing w:after="0" w:line="240" w:lineRule="auto"/>
        <w:textAlignment w:val="baseline"/>
        <w:rPr>
          <w:rFonts w:eastAsia="Times New Roman" w:cstheme="minorHAnsi"/>
          <w:color w:val="222222"/>
          <w:sz w:val="24"/>
          <w:szCs w:val="24"/>
        </w:rPr>
      </w:pPr>
    </w:p>
    <w:p w:rsidR="00DB1F81" w:rsidRPr="00DB1F81" w:rsidRDefault="00DB1F81" w:rsidP="00DB1F81">
      <w:pPr>
        <w:spacing w:after="0" w:line="240" w:lineRule="auto"/>
        <w:textAlignment w:val="baseline"/>
        <w:rPr>
          <w:rFonts w:eastAsia="Times New Roman" w:cstheme="minorHAnsi"/>
          <w:color w:val="222222"/>
          <w:sz w:val="24"/>
          <w:szCs w:val="24"/>
        </w:rPr>
      </w:pPr>
      <w:r w:rsidRPr="00DB1F81">
        <w:rPr>
          <w:rFonts w:eastAsia="Times New Roman" w:cstheme="minorHAnsi"/>
          <w:color w:val="222222"/>
          <w:sz w:val="24"/>
          <w:szCs w:val="24"/>
        </w:rPr>
        <w:t>Applications will be evaluated based on the following criteria:</w:t>
      </w:r>
    </w:p>
    <w:p w:rsidR="00DB1F81" w:rsidRDefault="00DB1F81" w:rsidP="00DB1F81">
      <w:pPr>
        <w:spacing w:after="0" w:line="240" w:lineRule="auto"/>
        <w:textAlignment w:val="baseline"/>
        <w:rPr>
          <w:rFonts w:eastAsia="Times New Roman" w:cstheme="minorHAnsi"/>
          <w:b/>
          <w:bCs/>
          <w:color w:val="222222"/>
          <w:sz w:val="24"/>
          <w:szCs w:val="24"/>
          <w:bdr w:val="none" w:sz="0" w:space="0" w:color="auto" w:frame="1"/>
        </w:rPr>
      </w:pPr>
    </w:p>
    <w:p w:rsidR="00DB1F81" w:rsidRPr="00DB1F81" w:rsidRDefault="00DB1F81" w:rsidP="00DB1F81">
      <w:pPr>
        <w:spacing w:after="0" w:line="240" w:lineRule="auto"/>
        <w:textAlignment w:val="baseline"/>
        <w:rPr>
          <w:rFonts w:eastAsia="Times New Roman" w:cstheme="minorHAnsi"/>
          <w:color w:val="222222"/>
          <w:sz w:val="24"/>
          <w:szCs w:val="24"/>
        </w:rPr>
      </w:pPr>
      <w:r w:rsidRPr="00DB1F81">
        <w:rPr>
          <w:rFonts w:eastAsia="Times New Roman" w:cstheme="minorHAnsi"/>
          <w:b/>
          <w:bCs/>
          <w:color w:val="222222"/>
          <w:sz w:val="24"/>
          <w:szCs w:val="24"/>
          <w:bdr w:val="none" w:sz="0" w:space="0" w:color="auto" w:frame="1"/>
        </w:rPr>
        <w:t>Required:</w:t>
      </w:r>
    </w:p>
    <w:p w:rsidR="00DB1F81" w:rsidRPr="00DB1F81" w:rsidRDefault="00DB1F81" w:rsidP="00DB1F81">
      <w:pPr>
        <w:numPr>
          <w:ilvl w:val="0"/>
          <w:numId w:val="4"/>
        </w:numPr>
        <w:spacing w:after="0" w:line="390" w:lineRule="atLeast"/>
        <w:ind w:left="0"/>
        <w:textAlignment w:val="baseline"/>
        <w:rPr>
          <w:rFonts w:eastAsia="Times New Roman" w:cstheme="minorHAnsi"/>
          <w:color w:val="222222"/>
          <w:sz w:val="24"/>
          <w:szCs w:val="24"/>
        </w:rPr>
      </w:pPr>
      <w:r w:rsidRPr="00DB1F81">
        <w:rPr>
          <w:rFonts w:eastAsia="Times New Roman" w:cstheme="minorHAnsi"/>
          <w:color w:val="222222"/>
          <w:sz w:val="24"/>
          <w:szCs w:val="24"/>
        </w:rPr>
        <w:t>Market Conditions to support Housing Production and Affordable Housing</w:t>
      </w:r>
    </w:p>
    <w:p w:rsidR="00DB1F81" w:rsidRPr="00DB1F81" w:rsidRDefault="00DB1F81" w:rsidP="00DB1F81">
      <w:pPr>
        <w:numPr>
          <w:ilvl w:val="0"/>
          <w:numId w:val="4"/>
        </w:numPr>
        <w:spacing w:after="0" w:line="390" w:lineRule="atLeast"/>
        <w:ind w:left="0"/>
        <w:textAlignment w:val="baseline"/>
        <w:rPr>
          <w:rFonts w:eastAsia="Times New Roman" w:cstheme="minorHAnsi"/>
          <w:color w:val="222222"/>
          <w:sz w:val="24"/>
          <w:szCs w:val="24"/>
        </w:rPr>
      </w:pPr>
      <w:r w:rsidRPr="00DB1F81">
        <w:rPr>
          <w:rFonts w:eastAsia="Times New Roman" w:cstheme="minorHAnsi"/>
          <w:color w:val="222222"/>
          <w:sz w:val="24"/>
          <w:szCs w:val="24"/>
        </w:rPr>
        <w:t>Additional Conditions needed to build support. Examples of conditions that indicate need may include, but are not limited to:</w:t>
      </w:r>
    </w:p>
    <w:p w:rsidR="00DB1F81" w:rsidRPr="00DB1F81" w:rsidRDefault="00DB1F81" w:rsidP="00DB1F81">
      <w:pPr>
        <w:numPr>
          <w:ilvl w:val="2"/>
          <w:numId w:val="7"/>
        </w:numPr>
        <w:tabs>
          <w:tab w:val="clear" w:pos="2160"/>
          <w:tab w:val="num" w:pos="1800"/>
        </w:tabs>
        <w:spacing w:after="0" w:line="390" w:lineRule="atLeast"/>
        <w:ind w:left="720" w:hanging="630"/>
        <w:textAlignment w:val="baseline"/>
        <w:rPr>
          <w:rFonts w:eastAsia="Times New Roman" w:cstheme="minorHAnsi"/>
          <w:color w:val="222222"/>
          <w:sz w:val="24"/>
          <w:szCs w:val="24"/>
        </w:rPr>
      </w:pPr>
      <w:r w:rsidRPr="00DB1F81">
        <w:rPr>
          <w:rFonts w:eastAsia="Times New Roman" w:cstheme="minorHAnsi"/>
          <w:color w:val="222222"/>
          <w:sz w:val="24"/>
          <w:szCs w:val="24"/>
        </w:rPr>
        <w:t>Municipal staff seeking assistance to engage community around housing production and affordable housing,</w:t>
      </w:r>
    </w:p>
    <w:p w:rsidR="00DB1F81" w:rsidRPr="00DB1F81" w:rsidRDefault="00DB1F81" w:rsidP="00DB1F81">
      <w:pPr>
        <w:numPr>
          <w:ilvl w:val="2"/>
          <w:numId w:val="7"/>
        </w:numPr>
        <w:tabs>
          <w:tab w:val="clear" w:pos="2160"/>
          <w:tab w:val="num" w:pos="1800"/>
        </w:tabs>
        <w:spacing w:after="0" w:line="390" w:lineRule="atLeast"/>
        <w:ind w:left="720" w:hanging="630"/>
        <w:textAlignment w:val="baseline"/>
        <w:rPr>
          <w:rFonts w:eastAsia="Times New Roman" w:cstheme="minorHAnsi"/>
          <w:color w:val="222222"/>
          <w:sz w:val="24"/>
          <w:szCs w:val="24"/>
        </w:rPr>
      </w:pPr>
      <w:r w:rsidRPr="00DB1F81">
        <w:rPr>
          <w:rFonts w:eastAsia="Times New Roman" w:cstheme="minorHAnsi"/>
          <w:color w:val="222222"/>
          <w:sz w:val="24"/>
          <w:szCs w:val="24"/>
        </w:rPr>
        <w:t>Local advocacy or community group seeking assistance to engage community,</w:t>
      </w:r>
    </w:p>
    <w:p w:rsidR="00DB1F81" w:rsidRPr="00DB1F81" w:rsidRDefault="00DB1F81" w:rsidP="00DB1F81">
      <w:pPr>
        <w:numPr>
          <w:ilvl w:val="2"/>
          <w:numId w:val="7"/>
        </w:numPr>
        <w:tabs>
          <w:tab w:val="clear" w:pos="2160"/>
          <w:tab w:val="num" w:pos="1800"/>
        </w:tabs>
        <w:spacing w:after="0" w:line="390" w:lineRule="atLeast"/>
        <w:ind w:left="720" w:hanging="630"/>
        <w:textAlignment w:val="baseline"/>
        <w:rPr>
          <w:rFonts w:eastAsia="Times New Roman" w:cstheme="minorHAnsi"/>
          <w:color w:val="222222"/>
          <w:sz w:val="24"/>
          <w:szCs w:val="24"/>
        </w:rPr>
      </w:pPr>
      <w:r w:rsidRPr="00DB1F81">
        <w:rPr>
          <w:rFonts w:eastAsia="Times New Roman" w:cstheme="minorHAnsi"/>
          <w:color w:val="222222"/>
          <w:sz w:val="24"/>
          <w:szCs w:val="24"/>
        </w:rPr>
        <w:t>No existing coalition,</w:t>
      </w:r>
    </w:p>
    <w:p w:rsidR="00DB1F81" w:rsidRPr="00DB1F81" w:rsidRDefault="00DB1F81" w:rsidP="00DB1F81">
      <w:pPr>
        <w:numPr>
          <w:ilvl w:val="2"/>
          <w:numId w:val="7"/>
        </w:numPr>
        <w:tabs>
          <w:tab w:val="clear" w:pos="2160"/>
          <w:tab w:val="num" w:pos="1800"/>
        </w:tabs>
        <w:spacing w:after="0" w:line="390" w:lineRule="atLeast"/>
        <w:ind w:left="720" w:hanging="630"/>
        <w:textAlignment w:val="baseline"/>
        <w:rPr>
          <w:rFonts w:eastAsia="Times New Roman" w:cstheme="minorHAnsi"/>
          <w:color w:val="222222"/>
          <w:sz w:val="24"/>
          <w:szCs w:val="24"/>
        </w:rPr>
      </w:pPr>
      <w:r w:rsidRPr="00DB1F81">
        <w:rPr>
          <w:rFonts w:eastAsia="Times New Roman" w:cstheme="minorHAnsi"/>
          <w:color w:val="222222"/>
          <w:sz w:val="24"/>
          <w:szCs w:val="24"/>
        </w:rPr>
        <w:t>High level of organized opposition preventing municipality from moving forward with efforts to produce housing,</w:t>
      </w:r>
    </w:p>
    <w:p w:rsidR="00DB1F81" w:rsidRPr="00DB1F81" w:rsidRDefault="00DB1F81" w:rsidP="00DB1F81">
      <w:pPr>
        <w:numPr>
          <w:ilvl w:val="2"/>
          <w:numId w:val="7"/>
        </w:numPr>
        <w:tabs>
          <w:tab w:val="clear" w:pos="2160"/>
          <w:tab w:val="num" w:pos="1800"/>
        </w:tabs>
        <w:spacing w:after="0" w:line="390" w:lineRule="atLeast"/>
        <w:ind w:left="720" w:hanging="630"/>
        <w:textAlignment w:val="baseline"/>
        <w:rPr>
          <w:rFonts w:eastAsia="Times New Roman" w:cstheme="minorHAnsi"/>
          <w:color w:val="222222"/>
          <w:sz w:val="24"/>
          <w:szCs w:val="24"/>
        </w:rPr>
      </w:pPr>
      <w:r w:rsidRPr="00DB1F81">
        <w:rPr>
          <w:rFonts w:eastAsia="Times New Roman" w:cstheme="minorHAnsi"/>
          <w:color w:val="222222"/>
          <w:sz w:val="24"/>
          <w:szCs w:val="24"/>
        </w:rPr>
        <w:t>Close votes on zoning and development proposals, or</w:t>
      </w:r>
    </w:p>
    <w:p w:rsidR="00DB1F81" w:rsidRPr="00DB1F81" w:rsidRDefault="00DB1F81" w:rsidP="00DB1F81">
      <w:pPr>
        <w:numPr>
          <w:ilvl w:val="2"/>
          <w:numId w:val="7"/>
        </w:numPr>
        <w:tabs>
          <w:tab w:val="clear" w:pos="2160"/>
          <w:tab w:val="num" w:pos="1800"/>
        </w:tabs>
        <w:spacing w:after="0" w:line="390" w:lineRule="atLeast"/>
        <w:ind w:left="720" w:hanging="630"/>
        <w:textAlignment w:val="baseline"/>
        <w:rPr>
          <w:rFonts w:eastAsia="Times New Roman" w:cstheme="minorHAnsi"/>
          <w:color w:val="222222"/>
          <w:sz w:val="24"/>
          <w:szCs w:val="24"/>
        </w:rPr>
      </w:pPr>
      <w:r w:rsidRPr="00DB1F81">
        <w:rPr>
          <w:rFonts w:eastAsia="Times New Roman" w:cstheme="minorHAnsi"/>
          <w:color w:val="222222"/>
          <w:sz w:val="24"/>
          <w:szCs w:val="24"/>
        </w:rPr>
        <w:t>Missed opportunities identified</w:t>
      </w:r>
    </w:p>
    <w:p w:rsidR="00DB1F81" w:rsidRPr="00DB1F81" w:rsidRDefault="00DB1F81" w:rsidP="00DB1F81">
      <w:pPr>
        <w:numPr>
          <w:ilvl w:val="0"/>
          <w:numId w:val="4"/>
        </w:numPr>
        <w:spacing w:after="0" w:line="390" w:lineRule="atLeast"/>
        <w:ind w:left="0"/>
        <w:textAlignment w:val="baseline"/>
        <w:rPr>
          <w:rFonts w:eastAsia="Times New Roman" w:cstheme="minorHAnsi"/>
          <w:color w:val="222222"/>
          <w:sz w:val="24"/>
          <w:szCs w:val="24"/>
        </w:rPr>
      </w:pPr>
      <w:r w:rsidRPr="00DB1F81">
        <w:rPr>
          <w:rFonts w:eastAsia="Times New Roman" w:cstheme="minorHAnsi"/>
          <w:color w:val="222222"/>
          <w:sz w:val="24"/>
          <w:szCs w:val="24"/>
        </w:rPr>
        <w:t>Welcomed by Municipality at some level (Mayor, Town Manager, ZBA, Planning Staff, Fair Housing Commission, etc.)</w:t>
      </w:r>
    </w:p>
    <w:p w:rsidR="00DB1F81" w:rsidRPr="00DB1F81" w:rsidRDefault="00DB1F81" w:rsidP="00DB1F81">
      <w:pPr>
        <w:spacing w:after="0" w:line="240" w:lineRule="auto"/>
        <w:textAlignment w:val="baseline"/>
        <w:rPr>
          <w:rFonts w:eastAsia="Times New Roman" w:cstheme="minorHAnsi"/>
          <w:b/>
          <w:bCs/>
          <w:color w:val="222222"/>
          <w:sz w:val="24"/>
          <w:szCs w:val="24"/>
          <w:bdr w:val="none" w:sz="0" w:space="0" w:color="auto" w:frame="1"/>
        </w:rPr>
      </w:pPr>
    </w:p>
    <w:p w:rsidR="00DB1F81" w:rsidRPr="00DB1F81" w:rsidRDefault="00DB1F81" w:rsidP="00DB1F81">
      <w:pPr>
        <w:spacing w:after="0" w:line="240" w:lineRule="auto"/>
        <w:textAlignment w:val="baseline"/>
        <w:rPr>
          <w:rFonts w:eastAsia="Times New Roman" w:cstheme="minorHAnsi"/>
          <w:color w:val="222222"/>
          <w:sz w:val="24"/>
          <w:szCs w:val="24"/>
        </w:rPr>
      </w:pPr>
      <w:r w:rsidRPr="00DB1F81">
        <w:rPr>
          <w:rFonts w:eastAsia="Times New Roman" w:cstheme="minorHAnsi"/>
          <w:b/>
          <w:bCs/>
          <w:color w:val="222222"/>
          <w:sz w:val="24"/>
          <w:szCs w:val="24"/>
          <w:bdr w:val="none" w:sz="0" w:space="0" w:color="auto" w:frame="1"/>
        </w:rPr>
        <w:t>Additional Considerations:</w:t>
      </w:r>
    </w:p>
    <w:p w:rsidR="00DB1F81" w:rsidRPr="00DB1F81" w:rsidRDefault="00DB1F81" w:rsidP="00DB1F81">
      <w:pPr>
        <w:numPr>
          <w:ilvl w:val="0"/>
          <w:numId w:val="5"/>
        </w:numPr>
        <w:spacing w:after="0" w:line="390" w:lineRule="atLeast"/>
        <w:ind w:left="0"/>
        <w:textAlignment w:val="baseline"/>
        <w:rPr>
          <w:rFonts w:eastAsia="Times New Roman" w:cstheme="minorHAnsi"/>
          <w:color w:val="222222"/>
          <w:sz w:val="24"/>
          <w:szCs w:val="24"/>
        </w:rPr>
      </w:pPr>
      <w:r w:rsidRPr="00DB1F81">
        <w:rPr>
          <w:rFonts w:eastAsia="Times New Roman" w:cstheme="minorHAnsi"/>
          <w:color w:val="222222"/>
          <w:sz w:val="24"/>
          <w:szCs w:val="24"/>
        </w:rPr>
        <w:t>Trigger: New Zoning proposal, specific site changing hands, public site available for affordable housing, new leadership, new regulation or policy being explored</w:t>
      </w:r>
    </w:p>
    <w:p w:rsidR="00DB1F81" w:rsidRPr="00DB1F81" w:rsidRDefault="00DB1F81" w:rsidP="00DB1F81">
      <w:pPr>
        <w:numPr>
          <w:ilvl w:val="0"/>
          <w:numId w:val="5"/>
        </w:numPr>
        <w:spacing w:after="0" w:line="390" w:lineRule="atLeast"/>
        <w:ind w:left="0"/>
        <w:textAlignment w:val="baseline"/>
        <w:rPr>
          <w:rFonts w:eastAsia="Times New Roman" w:cstheme="minorHAnsi"/>
          <w:color w:val="222222"/>
          <w:sz w:val="24"/>
          <w:szCs w:val="24"/>
        </w:rPr>
      </w:pPr>
      <w:r w:rsidRPr="00DB1F81">
        <w:rPr>
          <w:rFonts w:eastAsia="Times New Roman" w:cstheme="minorHAnsi"/>
          <w:color w:val="222222"/>
          <w:sz w:val="24"/>
          <w:szCs w:val="24"/>
        </w:rPr>
        <w:t>Past Effort: Consideration will be given to past efforts, barriers, challenges, and potential for impact</w:t>
      </w:r>
    </w:p>
    <w:p w:rsidR="00DB1F81" w:rsidRPr="00DB1F81" w:rsidRDefault="00DB1F81" w:rsidP="00DB1F81">
      <w:pPr>
        <w:numPr>
          <w:ilvl w:val="0"/>
          <w:numId w:val="5"/>
        </w:numPr>
        <w:spacing w:after="0" w:line="390" w:lineRule="atLeast"/>
        <w:ind w:left="0"/>
        <w:textAlignment w:val="baseline"/>
        <w:rPr>
          <w:rFonts w:eastAsia="Times New Roman" w:cstheme="minorHAnsi"/>
          <w:color w:val="222222"/>
          <w:sz w:val="24"/>
          <w:szCs w:val="24"/>
        </w:rPr>
      </w:pPr>
      <w:r w:rsidRPr="00DB1F81">
        <w:rPr>
          <w:rFonts w:eastAsia="Times New Roman" w:cstheme="minorHAnsi"/>
          <w:color w:val="222222"/>
          <w:sz w:val="24"/>
          <w:szCs w:val="24"/>
        </w:rPr>
        <w:t>Collaboration with other Technical Assistance efforts: The MEI seeks to coordinate efforts with other technical assistance providers to maximize impact.</w:t>
      </w:r>
    </w:p>
    <w:p w:rsidR="00DB1F81" w:rsidRDefault="00DB1F81" w:rsidP="00DB1F81">
      <w:pPr>
        <w:rPr>
          <w:rFonts w:cstheme="minorHAnsi"/>
          <w:sz w:val="24"/>
          <w:szCs w:val="24"/>
        </w:rPr>
      </w:pPr>
    </w:p>
    <w:p w:rsidR="00DB1F81" w:rsidRPr="00DB1F81" w:rsidRDefault="00DB1F81" w:rsidP="00DB1F81">
      <w:pPr>
        <w:rPr>
          <w:rFonts w:cstheme="minorHAnsi"/>
          <w:sz w:val="24"/>
          <w:szCs w:val="24"/>
        </w:rPr>
      </w:pPr>
      <w:r w:rsidRPr="00DB1F81">
        <w:rPr>
          <w:rFonts w:cstheme="minorHAnsi"/>
          <w:sz w:val="24"/>
          <w:szCs w:val="24"/>
        </w:rPr>
        <w:t>Both Municipal Governments and Community Groups are qualified to apply. If you have questions or concerns please contact Monica C. Keel at </w:t>
      </w:r>
      <w:hyperlink r:id="rId5" w:history="1">
        <w:r w:rsidRPr="00DB1F81">
          <w:rPr>
            <w:rStyle w:val="Hyperlink"/>
            <w:rFonts w:cstheme="minorHAnsi"/>
            <w:sz w:val="24"/>
            <w:szCs w:val="24"/>
            <w:bdr w:val="none" w:sz="0" w:space="0" w:color="auto" w:frame="1"/>
          </w:rPr>
          <w:t>mkeel@chapa.org</w:t>
        </w:r>
      </w:hyperlink>
    </w:p>
    <w:p w:rsidR="00C74C24" w:rsidRDefault="00DB1F81">
      <w:pPr>
        <w:rPr>
          <w:rFonts w:cstheme="minorHAnsi"/>
          <w:sz w:val="24"/>
          <w:szCs w:val="24"/>
        </w:rPr>
      </w:pPr>
      <w:hyperlink r:id="rId6" w:history="1">
        <w:r>
          <w:rPr>
            <w:rStyle w:val="Hyperlink"/>
            <w:rFonts w:cstheme="minorHAnsi"/>
            <w:sz w:val="24"/>
            <w:szCs w:val="24"/>
          </w:rPr>
          <w:t>2026 Spring Application</w:t>
        </w:r>
      </w:hyperlink>
      <w:r>
        <w:rPr>
          <w:rFonts w:cstheme="minorHAnsi"/>
          <w:sz w:val="24"/>
          <w:szCs w:val="24"/>
        </w:rPr>
        <w:t xml:space="preserve"> (deadline has passed)</w:t>
      </w:r>
    </w:p>
    <w:p w:rsidR="00DB1F81" w:rsidRPr="00DB1F81" w:rsidRDefault="00DB1F81">
      <w:pPr>
        <w:rPr>
          <w:rFonts w:cstheme="minorHAnsi"/>
          <w:sz w:val="24"/>
          <w:szCs w:val="24"/>
        </w:rPr>
      </w:pPr>
      <w:r>
        <w:rPr>
          <w:rFonts w:cstheme="minorHAnsi"/>
          <w:sz w:val="24"/>
          <w:szCs w:val="24"/>
        </w:rPr>
        <w:t>202</w:t>
      </w:r>
      <w:r w:rsidR="00530D67">
        <w:rPr>
          <w:rFonts w:cstheme="minorHAnsi"/>
          <w:sz w:val="24"/>
          <w:szCs w:val="24"/>
        </w:rPr>
        <w:t>7 Fall Application opens in October 2026</w:t>
      </w:r>
    </w:p>
    <w:sectPr w:rsidR="00DB1F81" w:rsidRPr="00DB1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D759D"/>
    <w:multiLevelType w:val="multilevel"/>
    <w:tmpl w:val="981AA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5D13E2"/>
    <w:multiLevelType w:val="multilevel"/>
    <w:tmpl w:val="CDD8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652E78"/>
    <w:multiLevelType w:val="multilevel"/>
    <w:tmpl w:val="EBD4B3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BF6BD6"/>
    <w:multiLevelType w:val="multilevel"/>
    <w:tmpl w:val="7A66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CF764A"/>
    <w:multiLevelType w:val="multilevel"/>
    <w:tmpl w:val="A230B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5C10C2"/>
    <w:multiLevelType w:val="multilevel"/>
    <w:tmpl w:val="078E46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642B06"/>
    <w:multiLevelType w:val="multilevel"/>
    <w:tmpl w:val="8BF8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6"/>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revisionView w:comments="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81"/>
    <w:rsid w:val="00530D67"/>
    <w:rsid w:val="00C74C24"/>
    <w:rsid w:val="00DB1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4F5B"/>
  <w15:chartTrackingRefBased/>
  <w15:docId w15:val="{3757B02E-BD71-46A5-9648-B5C0235FD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B1F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B1F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B1F8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F8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B1F8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B1F81"/>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B1F81"/>
    <w:rPr>
      <w:color w:val="0000FF"/>
      <w:u w:val="single"/>
    </w:rPr>
  </w:style>
  <w:style w:type="paragraph" w:customStyle="1" w:styleId="etpbtitlemetacontainer">
    <w:name w:val="et_pb_title_meta_container"/>
    <w:basedOn w:val="Normal"/>
    <w:rsid w:val="00DB1F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shed">
    <w:name w:val="published"/>
    <w:basedOn w:val="DefaultParagraphFont"/>
    <w:rsid w:val="00DB1F81"/>
  </w:style>
  <w:style w:type="paragraph" w:styleId="NormalWeb">
    <w:name w:val="Normal (Web)"/>
    <w:basedOn w:val="Normal"/>
    <w:uiPriority w:val="99"/>
    <w:semiHidden/>
    <w:unhideWhenUsed/>
    <w:rsid w:val="00DB1F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B1F81"/>
    <w:rPr>
      <w:b/>
      <w:bCs/>
    </w:rPr>
  </w:style>
  <w:style w:type="character" w:customStyle="1" w:styleId="nav-previous">
    <w:name w:val="nav-previous"/>
    <w:basedOn w:val="DefaultParagraphFont"/>
    <w:rsid w:val="00DB1F81"/>
  </w:style>
  <w:style w:type="character" w:customStyle="1" w:styleId="meta-nav">
    <w:name w:val="meta-nav"/>
    <w:basedOn w:val="DefaultParagraphFont"/>
    <w:rsid w:val="00DB1F81"/>
  </w:style>
  <w:style w:type="character" w:customStyle="1" w:styleId="nav-label">
    <w:name w:val="nav-label"/>
    <w:basedOn w:val="DefaultParagraphFont"/>
    <w:rsid w:val="00DB1F81"/>
  </w:style>
  <w:style w:type="character" w:customStyle="1" w:styleId="nav-next">
    <w:name w:val="nav-next"/>
    <w:basedOn w:val="DefaultParagraphFont"/>
    <w:rsid w:val="00DB1F81"/>
  </w:style>
  <w:style w:type="paragraph" w:styleId="ListParagraph">
    <w:name w:val="List Paragraph"/>
    <w:basedOn w:val="Normal"/>
    <w:uiPriority w:val="34"/>
    <w:qFormat/>
    <w:rsid w:val="00DB1F81"/>
    <w:pPr>
      <w:ind w:left="720"/>
      <w:contextualSpacing/>
    </w:pPr>
  </w:style>
  <w:style w:type="paragraph" w:styleId="NoSpacing">
    <w:name w:val="No Spacing"/>
    <w:uiPriority w:val="1"/>
    <w:qFormat/>
    <w:rsid w:val="00DB1F81"/>
    <w:pPr>
      <w:spacing w:after="0" w:line="240" w:lineRule="auto"/>
    </w:pPr>
  </w:style>
  <w:style w:type="character" w:styleId="FollowedHyperlink">
    <w:name w:val="FollowedHyperlink"/>
    <w:basedOn w:val="DefaultParagraphFont"/>
    <w:uiPriority w:val="99"/>
    <w:semiHidden/>
    <w:unhideWhenUsed/>
    <w:rsid w:val="00DB1F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035648">
      <w:bodyDiv w:val="1"/>
      <w:marLeft w:val="0"/>
      <w:marRight w:val="0"/>
      <w:marTop w:val="0"/>
      <w:marBottom w:val="0"/>
      <w:divBdr>
        <w:top w:val="none" w:sz="0" w:space="0" w:color="auto"/>
        <w:left w:val="none" w:sz="0" w:space="0" w:color="auto"/>
        <w:bottom w:val="none" w:sz="0" w:space="0" w:color="auto"/>
        <w:right w:val="none" w:sz="0" w:space="0" w:color="auto"/>
      </w:divBdr>
      <w:divsChild>
        <w:div w:id="1885361931">
          <w:marLeft w:val="0"/>
          <w:marRight w:val="0"/>
          <w:marTop w:val="0"/>
          <w:marBottom w:val="0"/>
          <w:divBdr>
            <w:top w:val="none" w:sz="0" w:space="0" w:color="auto"/>
            <w:left w:val="none" w:sz="0" w:space="0" w:color="auto"/>
            <w:bottom w:val="none" w:sz="0" w:space="0" w:color="auto"/>
            <w:right w:val="none" w:sz="0" w:space="0" w:color="auto"/>
          </w:divBdr>
          <w:divsChild>
            <w:div w:id="1781682952">
              <w:marLeft w:val="0"/>
              <w:marRight w:val="0"/>
              <w:marTop w:val="100"/>
              <w:marBottom w:val="100"/>
              <w:divBdr>
                <w:top w:val="none" w:sz="0" w:space="0" w:color="auto"/>
                <w:left w:val="none" w:sz="0" w:space="0" w:color="auto"/>
                <w:bottom w:val="none" w:sz="0" w:space="0" w:color="auto"/>
                <w:right w:val="none" w:sz="0" w:space="0" w:color="auto"/>
              </w:divBdr>
              <w:divsChild>
                <w:div w:id="3293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466260">
          <w:marLeft w:val="0"/>
          <w:marRight w:val="0"/>
          <w:marTop w:val="100"/>
          <w:marBottom w:val="100"/>
          <w:divBdr>
            <w:top w:val="none" w:sz="0" w:space="0" w:color="auto"/>
            <w:left w:val="none" w:sz="0" w:space="0" w:color="auto"/>
            <w:bottom w:val="none" w:sz="0" w:space="0" w:color="auto"/>
            <w:right w:val="none" w:sz="0" w:space="0" w:color="auto"/>
          </w:divBdr>
          <w:divsChild>
            <w:div w:id="1531650952">
              <w:marLeft w:val="0"/>
              <w:marRight w:val="0"/>
              <w:marTop w:val="0"/>
              <w:marBottom w:val="0"/>
              <w:divBdr>
                <w:top w:val="none" w:sz="0" w:space="0" w:color="auto"/>
                <w:left w:val="none" w:sz="0" w:space="0" w:color="auto"/>
                <w:bottom w:val="none" w:sz="0" w:space="0" w:color="auto"/>
                <w:right w:val="none" w:sz="0" w:space="0" w:color="auto"/>
              </w:divBdr>
            </w:div>
            <w:div w:id="528033980">
              <w:marLeft w:val="0"/>
              <w:marRight w:val="0"/>
              <w:marTop w:val="0"/>
              <w:marBottom w:val="0"/>
              <w:divBdr>
                <w:top w:val="none" w:sz="0" w:space="0" w:color="auto"/>
                <w:left w:val="none" w:sz="0" w:space="0" w:color="auto"/>
                <w:bottom w:val="none" w:sz="0" w:space="0" w:color="auto"/>
                <w:right w:val="none" w:sz="0" w:space="0" w:color="auto"/>
              </w:divBdr>
            </w:div>
          </w:divsChild>
        </w:div>
        <w:div w:id="1942302165">
          <w:marLeft w:val="0"/>
          <w:marRight w:val="0"/>
          <w:marTop w:val="0"/>
          <w:marBottom w:val="0"/>
          <w:divBdr>
            <w:top w:val="none" w:sz="0" w:space="0" w:color="auto"/>
            <w:left w:val="none" w:sz="0" w:space="0" w:color="auto"/>
            <w:bottom w:val="none" w:sz="0" w:space="0" w:color="auto"/>
            <w:right w:val="none" w:sz="0" w:space="0" w:color="auto"/>
          </w:divBdr>
          <w:divsChild>
            <w:div w:id="24212407">
              <w:marLeft w:val="0"/>
              <w:marRight w:val="0"/>
              <w:marTop w:val="0"/>
              <w:marBottom w:val="0"/>
              <w:divBdr>
                <w:top w:val="none" w:sz="0" w:space="0" w:color="auto"/>
                <w:left w:val="none" w:sz="0" w:space="0" w:color="auto"/>
                <w:bottom w:val="none" w:sz="0" w:space="0" w:color="auto"/>
                <w:right w:val="none" w:sz="0" w:space="0" w:color="auto"/>
              </w:divBdr>
              <w:divsChild>
                <w:div w:id="62607496">
                  <w:marLeft w:val="0"/>
                  <w:marRight w:val="0"/>
                  <w:marTop w:val="0"/>
                  <w:marBottom w:val="0"/>
                  <w:divBdr>
                    <w:top w:val="none" w:sz="0" w:space="0" w:color="auto"/>
                    <w:left w:val="none" w:sz="0" w:space="0" w:color="auto"/>
                    <w:bottom w:val="none" w:sz="0" w:space="0" w:color="auto"/>
                    <w:right w:val="none" w:sz="0" w:space="0" w:color="auto"/>
                  </w:divBdr>
                  <w:divsChild>
                    <w:div w:id="622351763">
                      <w:marLeft w:val="0"/>
                      <w:marRight w:val="0"/>
                      <w:marTop w:val="0"/>
                      <w:marBottom w:val="0"/>
                      <w:divBdr>
                        <w:top w:val="none" w:sz="0" w:space="0" w:color="auto"/>
                        <w:left w:val="none" w:sz="0" w:space="0" w:color="auto"/>
                        <w:bottom w:val="none" w:sz="0" w:space="0" w:color="auto"/>
                        <w:right w:val="none" w:sz="0" w:space="0" w:color="auto"/>
                      </w:divBdr>
                      <w:divsChild>
                        <w:div w:id="728577354">
                          <w:marLeft w:val="0"/>
                          <w:marRight w:val="0"/>
                          <w:marTop w:val="0"/>
                          <w:marBottom w:val="0"/>
                          <w:divBdr>
                            <w:top w:val="single" w:sz="2" w:space="23" w:color="333333"/>
                            <w:left w:val="single" w:sz="2" w:space="0" w:color="333333"/>
                            <w:bottom w:val="single" w:sz="18" w:space="15" w:color="1CA9E1"/>
                            <w:right w:val="single" w:sz="2" w:space="0" w:color="333333"/>
                          </w:divBdr>
                          <w:divsChild>
                            <w:div w:id="1269507152">
                              <w:marLeft w:val="0"/>
                              <w:marRight w:val="0"/>
                              <w:marTop w:val="100"/>
                              <w:marBottom w:val="100"/>
                              <w:divBdr>
                                <w:top w:val="none" w:sz="0" w:space="0" w:color="auto"/>
                                <w:left w:val="none" w:sz="0" w:space="0" w:color="auto"/>
                                <w:bottom w:val="none" w:sz="0" w:space="0" w:color="auto"/>
                                <w:right w:val="none" w:sz="0" w:space="0" w:color="auto"/>
                              </w:divBdr>
                              <w:divsChild>
                                <w:div w:id="1175996770">
                                  <w:marLeft w:val="0"/>
                                  <w:marRight w:val="0"/>
                                  <w:marTop w:val="0"/>
                                  <w:marBottom w:val="0"/>
                                  <w:divBdr>
                                    <w:top w:val="none" w:sz="0" w:space="0" w:color="auto"/>
                                    <w:left w:val="none" w:sz="0" w:space="0" w:color="auto"/>
                                    <w:bottom w:val="none" w:sz="0" w:space="0" w:color="auto"/>
                                    <w:right w:val="none" w:sz="0" w:space="0" w:color="auto"/>
                                  </w:divBdr>
                                  <w:divsChild>
                                    <w:div w:id="183410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904404">
                          <w:marLeft w:val="0"/>
                          <w:marRight w:val="0"/>
                          <w:marTop w:val="0"/>
                          <w:marBottom w:val="0"/>
                          <w:divBdr>
                            <w:top w:val="none" w:sz="0" w:space="0" w:color="auto"/>
                            <w:left w:val="none" w:sz="0" w:space="0" w:color="auto"/>
                            <w:bottom w:val="none" w:sz="0" w:space="0" w:color="auto"/>
                            <w:right w:val="none" w:sz="0" w:space="0" w:color="auto"/>
                          </w:divBdr>
                          <w:divsChild>
                            <w:div w:id="935675364">
                              <w:marLeft w:val="0"/>
                              <w:marRight w:val="0"/>
                              <w:marTop w:val="100"/>
                              <w:marBottom w:val="100"/>
                              <w:divBdr>
                                <w:top w:val="none" w:sz="0" w:space="0" w:color="auto"/>
                                <w:left w:val="none" w:sz="0" w:space="0" w:color="auto"/>
                                <w:bottom w:val="none" w:sz="0" w:space="0" w:color="auto"/>
                                <w:right w:val="none" w:sz="0" w:space="0" w:color="auto"/>
                              </w:divBdr>
                              <w:divsChild>
                                <w:div w:id="1697462105">
                                  <w:marLeft w:val="0"/>
                                  <w:marRight w:val="891"/>
                                  <w:marTop w:val="0"/>
                                  <w:marBottom w:val="0"/>
                                  <w:divBdr>
                                    <w:top w:val="none" w:sz="0" w:space="0" w:color="auto"/>
                                    <w:left w:val="none" w:sz="0" w:space="0" w:color="auto"/>
                                    <w:bottom w:val="none" w:sz="0" w:space="0" w:color="auto"/>
                                    <w:right w:val="none" w:sz="0" w:space="0" w:color="auto"/>
                                  </w:divBdr>
                                  <w:divsChild>
                                    <w:div w:id="2000501476">
                                      <w:marLeft w:val="0"/>
                                      <w:marRight w:val="0"/>
                                      <w:marTop w:val="0"/>
                                      <w:marBottom w:val="0"/>
                                      <w:divBdr>
                                        <w:top w:val="none" w:sz="0" w:space="0" w:color="auto"/>
                                        <w:left w:val="none" w:sz="0" w:space="0" w:color="auto"/>
                                        <w:bottom w:val="none" w:sz="0" w:space="0" w:color="auto"/>
                                        <w:right w:val="none" w:sz="0" w:space="0" w:color="auto"/>
                                      </w:divBdr>
                                      <w:divsChild>
                                        <w:div w:id="26684819">
                                          <w:marLeft w:val="0"/>
                                          <w:marRight w:val="0"/>
                                          <w:marTop w:val="0"/>
                                          <w:marBottom w:val="891"/>
                                          <w:divBdr>
                                            <w:top w:val="none" w:sz="0" w:space="0" w:color="auto"/>
                                            <w:left w:val="none" w:sz="0" w:space="0" w:color="auto"/>
                                            <w:bottom w:val="none" w:sz="0" w:space="0" w:color="auto"/>
                                            <w:right w:val="none" w:sz="0" w:space="0" w:color="auto"/>
                                          </w:divBdr>
                                          <w:divsChild>
                                            <w:div w:id="167753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32930">
                                  <w:marLeft w:val="0"/>
                                  <w:marRight w:val="0"/>
                                  <w:marTop w:val="0"/>
                                  <w:marBottom w:val="0"/>
                                  <w:divBdr>
                                    <w:top w:val="none" w:sz="0" w:space="0" w:color="auto"/>
                                    <w:left w:val="none" w:sz="0" w:space="0" w:color="auto"/>
                                    <w:bottom w:val="none" w:sz="0" w:space="0" w:color="auto"/>
                                    <w:right w:val="none" w:sz="0" w:space="0" w:color="auto"/>
                                  </w:divBdr>
                                  <w:divsChild>
                                    <w:div w:id="1022122611">
                                      <w:marLeft w:val="0"/>
                                      <w:marRight w:val="0"/>
                                      <w:marTop w:val="0"/>
                                      <w:marBottom w:val="445"/>
                                      <w:divBdr>
                                        <w:top w:val="none" w:sz="0" w:space="0" w:color="auto"/>
                                        <w:left w:val="none" w:sz="0" w:space="0" w:color="auto"/>
                                        <w:bottom w:val="none" w:sz="0" w:space="0" w:color="auto"/>
                                        <w:right w:val="none" w:sz="0" w:space="0" w:color="auto"/>
                                      </w:divBdr>
                                      <w:divsChild>
                                        <w:div w:id="1691252272">
                                          <w:marLeft w:val="0"/>
                                          <w:marRight w:val="0"/>
                                          <w:marTop w:val="0"/>
                                          <w:marBottom w:val="0"/>
                                          <w:divBdr>
                                            <w:top w:val="none" w:sz="0" w:space="0" w:color="auto"/>
                                            <w:left w:val="none" w:sz="0" w:space="0" w:color="auto"/>
                                            <w:bottom w:val="none" w:sz="0" w:space="0" w:color="auto"/>
                                            <w:right w:val="none" w:sz="0" w:space="0" w:color="auto"/>
                                          </w:divBdr>
                                        </w:div>
                                      </w:divsChild>
                                    </w:div>
                                    <w:div w:id="15631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95081">
                          <w:marLeft w:val="0"/>
                          <w:marRight w:val="0"/>
                          <w:marTop w:val="0"/>
                          <w:marBottom w:val="0"/>
                          <w:divBdr>
                            <w:top w:val="none" w:sz="0" w:space="0" w:color="auto"/>
                            <w:left w:val="none" w:sz="0" w:space="0" w:color="auto"/>
                            <w:bottom w:val="none" w:sz="0" w:space="0" w:color="auto"/>
                            <w:right w:val="none" w:sz="0" w:space="0" w:color="auto"/>
                          </w:divBdr>
                          <w:divsChild>
                            <w:div w:id="2132163360">
                              <w:marLeft w:val="0"/>
                              <w:marRight w:val="0"/>
                              <w:marTop w:val="100"/>
                              <w:marBottom w:val="100"/>
                              <w:divBdr>
                                <w:top w:val="none" w:sz="0" w:space="0" w:color="auto"/>
                                <w:left w:val="none" w:sz="0" w:space="0" w:color="auto"/>
                                <w:bottom w:val="none" w:sz="0" w:space="0" w:color="auto"/>
                                <w:right w:val="none" w:sz="0" w:space="0" w:color="auto"/>
                              </w:divBdr>
                              <w:divsChild>
                                <w:div w:id="16858656">
                                  <w:marLeft w:val="0"/>
                                  <w:marRight w:val="0"/>
                                  <w:marTop w:val="0"/>
                                  <w:marBottom w:val="0"/>
                                  <w:divBdr>
                                    <w:top w:val="none" w:sz="0" w:space="0" w:color="auto"/>
                                    <w:left w:val="none" w:sz="0" w:space="0" w:color="auto"/>
                                    <w:bottom w:val="none" w:sz="0" w:space="0" w:color="auto"/>
                                    <w:right w:val="none" w:sz="0" w:space="0" w:color="auto"/>
                                  </w:divBdr>
                                  <w:divsChild>
                                    <w:div w:id="205816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02491">
              <w:marLeft w:val="0"/>
              <w:marRight w:val="0"/>
              <w:marTop w:val="0"/>
              <w:marBottom w:val="0"/>
              <w:divBdr>
                <w:top w:val="none" w:sz="0" w:space="0" w:color="auto"/>
                <w:left w:val="none" w:sz="0" w:space="0" w:color="auto"/>
                <w:bottom w:val="none" w:sz="0" w:space="0" w:color="auto"/>
                <w:right w:val="none" w:sz="0" w:space="0" w:color="auto"/>
              </w:divBdr>
              <w:divsChild>
                <w:div w:id="2137869208">
                  <w:marLeft w:val="0"/>
                  <w:marRight w:val="0"/>
                  <w:marTop w:val="0"/>
                  <w:marBottom w:val="0"/>
                  <w:divBdr>
                    <w:top w:val="none" w:sz="0" w:space="0" w:color="auto"/>
                    <w:left w:val="none" w:sz="0" w:space="0" w:color="auto"/>
                    <w:bottom w:val="none" w:sz="0" w:space="0" w:color="auto"/>
                    <w:right w:val="none" w:sz="0" w:space="0" w:color="auto"/>
                  </w:divBdr>
                  <w:divsChild>
                    <w:div w:id="693073333">
                      <w:marLeft w:val="0"/>
                      <w:marRight w:val="0"/>
                      <w:marTop w:val="100"/>
                      <w:marBottom w:val="100"/>
                      <w:divBdr>
                        <w:top w:val="none" w:sz="0" w:space="0" w:color="auto"/>
                        <w:left w:val="none" w:sz="0" w:space="0" w:color="auto"/>
                        <w:bottom w:val="none" w:sz="0" w:space="0" w:color="auto"/>
                        <w:right w:val="none" w:sz="0" w:space="0" w:color="auto"/>
                      </w:divBdr>
                      <w:divsChild>
                        <w:div w:id="1287735939">
                          <w:marLeft w:val="0"/>
                          <w:marRight w:val="0"/>
                          <w:marTop w:val="0"/>
                          <w:marBottom w:val="0"/>
                          <w:divBdr>
                            <w:top w:val="none" w:sz="0" w:space="0" w:color="auto"/>
                            <w:left w:val="none" w:sz="0" w:space="0" w:color="auto"/>
                            <w:bottom w:val="none" w:sz="0" w:space="0" w:color="auto"/>
                            <w:right w:val="none" w:sz="0" w:space="0" w:color="auto"/>
                          </w:divBdr>
                          <w:divsChild>
                            <w:div w:id="186589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22507">
                      <w:marLeft w:val="0"/>
                      <w:marRight w:val="0"/>
                      <w:marTop w:val="100"/>
                      <w:marBottom w:val="100"/>
                      <w:divBdr>
                        <w:top w:val="none" w:sz="0" w:space="0" w:color="auto"/>
                        <w:left w:val="none" w:sz="0" w:space="0" w:color="auto"/>
                        <w:bottom w:val="none" w:sz="0" w:space="0" w:color="auto"/>
                        <w:right w:val="none" w:sz="0" w:space="0" w:color="auto"/>
                      </w:divBdr>
                      <w:divsChild>
                        <w:div w:id="118150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82009">
                  <w:marLeft w:val="0"/>
                  <w:marRight w:val="0"/>
                  <w:marTop w:val="0"/>
                  <w:marBottom w:val="0"/>
                  <w:divBdr>
                    <w:top w:val="none" w:sz="0" w:space="0" w:color="auto"/>
                    <w:left w:val="none" w:sz="0" w:space="0" w:color="auto"/>
                    <w:bottom w:val="none" w:sz="0" w:space="0" w:color="auto"/>
                    <w:right w:val="none" w:sz="0" w:space="0" w:color="auto"/>
                  </w:divBdr>
                  <w:divsChild>
                    <w:div w:id="411584346">
                      <w:marLeft w:val="0"/>
                      <w:marRight w:val="0"/>
                      <w:marTop w:val="100"/>
                      <w:marBottom w:val="100"/>
                      <w:divBdr>
                        <w:top w:val="none" w:sz="0" w:space="0" w:color="auto"/>
                        <w:left w:val="none" w:sz="0" w:space="0" w:color="auto"/>
                        <w:bottom w:val="none" w:sz="0" w:space="0" w:color="auto"/>
                        <w:right w:val="none" w:sz="0" w:space="0" w:color="auto"/>
                      </w:divBdr>
                      <w:divsChild>
                        <w:div w:id="1828933128">
                          <w:marLeft w:val="0"/>
                          <w:marRight w:val="0"/>
                          <w:marTop w:val="0"/>
                          <w:marBottom w:val="0"/>
                          <w:divBdr>
                            <w:top w:val="none" w:sz="0" w:space="0" w:color="auto"/>
                            <w:left w:val="none" w:sz="0" w:space="0" w:color="auto"/>
                            <w:bottom w:val="none" w:sz="0" w:space="0" w:color="auto"/>
                            <w:right w:val="none" w:sz="0" w:space="0" w:color="auto"/>
                          </w:divBdr>
                          <w:divsChild>
                            <w:div w:id="565071220">
                              <w:marLeft w:val="0"/>
                              <w:marRight w:val="0"/>
                              <w:marTop w:val="0"/>
                              <w:marBottom w:val="0"/>
                              <w:divBdr>
                                <w:top w:val="none" w:sz="0" w:space="0" w:color="auto"/>
                                <w:left w:val="none" w:sz="0" w:space="0" w:color="auto"/>
                                <w:bottom w:val="none" w:sz="0" w:space="0" w:color="auto"/>
                                <w:right w:val="none" w:sz="0" w:space="0" w:color="auto"/>
                              </w:divBdr>
                              <w:divsChild>
                                <w:div w:id="948312837">
                                  <w:marLeft w:val="0"/>
                                  <w:marRight w:val="0"/>
                                  <w:marTop w:val="0"/>
                                  <w:marBottom w:val="0"/>
                                  <w:divBdr>
                                    <w:top w:val="none" w:sz="0" w:space="0" w:color="auto"/>
                                    <w:left w:val="none" w:sz="0" w:space="0" w:color="auto"/>
                                    <w:bottom w:val="none" w:sz="0" w:space="0" w:color="auto"/>
                                    <w:right w:val="none" w:sz="0" w:space="0" w:color="auto"/>
                                  </w:divBdr>
                                  <w:divsChild>
                                    <w:div w:id="114007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110169">
                      <w:marLeft w:val="0"/>
                      <w:marRight w:val="0"/>
                      <w:marTop w:val="0"/>
                      <w:marBottom w:val="0"/>
                      <w:divBdr>
                        <w:top w:val="none" w:sz="0" w:space="0" w:color="auto"/>
                        <w:left w:val="none" w:sz="0" w:space="0" w:color="auto"/>
                        <w:bottom w:val="none" w:sz="0" w:space="0" w:color="auto"/>
                        <w:right w:val="none" w:sz="0" w:space="0" w:color="auto"/>
                      </w:divBdr>
                      <w:divsChild>
                        <w:div w:id="2020351938">
                          <w:marLeft w:val="0"/>
                          <w:marRight w:val="0"/>
                          <w:marTop w:val="0"/>
                          <w:marBottom w:val="0"/>
                          <w:divBdr>
                            <w:top w:val="none" w:sz="0" w:space="0" w:color="auto"/>
                            <w:left w:val="none" w:sz="0" w:space="0" w:color="auto"/>
                            <w:bottom w:val="none" w:sz="0" w:space="0" w:color="auto"/>
                            <w:right w:val="none" w:sz="0" w:space="0" w:color="auto"/>
                          </w:divBdr>
                          <w:divsChild>
                            <w:div w:id="152733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444702">
                      <w:marLeft w:val="0"/>
                      <w:marRight w:val="0"/>
                      <w:marTop w:val="0"/>
                      <w:marBottom w:val="100"/>
                      <w:divBdr>
                        <w:top w:val="none" w:sz="0" w:space="0" w:color="auto"/>
                        <w:left w:val="none" w:sz="0" w:space="0" w:color="auto"/>
                        <w:bottom w:val="none" w:sz="0" w:space="0" w:color="auto"/>
                        <w:right w:val="none" w:sz="0" w:space="0" w:color="auto"/>
                      </w:divBdr>
                      <w:divsChild>
                        <w:div w:id="328944615">
                          <w:marLeft w:val="0"/>
                          <w:marRight w:val="891"/>
                          <w:marTop w:val="0"/>
                          <w:marBottom w:val="0"/>
                          <w:divBdr>
                            <w:top w:val="none" w:sz="0" w:space="0" w:color="auto"/>
                            <w:left w:val="none" w:sz="0" w:space="0" w:color="auto"/>
                            <w:bottom w:val="none" w:sz="0" w:space="0" w:color="auto"/>
                            <w:right w:val="none" w:sz="0" w:space="0" w:color="auto"/>
                          </w:divBdr>
                        </w:div>
                        <w:div w:id="2083481927">
                          <w:marLeft w:val="0"/>
                          <w:marRight w:val="891"/>
                          <w:marTop w:val="0"/>
                          <w:marBottom w:val="0"/>
                          <w:divBdr>
                            <w:top w:val="none" w:sz="0" w:space="0" w:color="auto"/>
                            <w:left w:val="none" w:sz="0" w:space="0" w:color="auto"/>
                            <w:bottom w:val="none" w:sz="0" w:space="0" w:color="auto"/>
                            <w:right w:val="none" w:sz="0" w:space="0" w:color="auto"/>
                          </w:divBdr>
                        </w:div>
                        <w:div w:id="1776441397">
                          <w:marLeft w:val="0"/>
                          <w:marRight w:val="891"/>
                          <w:marTop w:val="0"/>
                          <w:marBottom w:val="0"/>
                          <w:divBdr>
                            <w:top w:val="none" w:sz="0" w:space="0" w:color="auto"/>
                            <w:left w:val="none" w:sz="0" w:space="0" w:color="auto"/>
                            <w:bottom w:val="none" w:sz="0" w:space="0" w:color="auto"/>
                            <w:right w:val="none" w:sz="0" w:space="0" w:color="auto"/>
                          </w:divBdr>
                        </w:div>
                        <w:div w:id="46616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forms/d/e/1FAIpQLSd0vu-WDQtTq9fR7YU1rqOtWyJyN1z3SkG_BOmCHbA-fFiaQg/viewform" TargetMode="External"/><Relationship Id="rId5" Type="http://schemas.openxmlformats.org/officeDocument/2006/relationships/hyperlink" Target="mkeel@chap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Town of Hingham</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Donna</dc:creator>
  <cp:keywords/>
  <dc:description/>
  <cp:lastModifiedBy>Thompson, Donna</cp:lastModifiedBy>
  <cp:revision>1</cp:revision>
  <dcterms:created xsi:type="dcterms:W3CDTF">2026-07-27T17:42:00Z</dcterms:created>
  <dcterms:modified xsi:type="dcterms:W3CDTF">2026-07-27T17:53:00Z</dcterms:modified>
</cp:coreProperties>
</file>